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C01D0" w14:textId="030D789F" w:rsidR="00B0053A" w:rsidRDefault="00AF595D" w:rsidP="00B0053A">
      <w:pPr>
        <w:pStyle w:val="NoSpacing"/>
        <w:jc w:val="right"/>
      </w:pPr>
      <w:r w:rsidRPr="00A36559">
        <w:rPr>
          <w:noProof/>
          <w:lang w:eastAsia="en-IN"/>
        </w:rPr>
        <w:object w:dxaOrig="9060" w:dyaOrig="2976" w14:anchorId="09923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50.25pt" o:ole="">
            <v:imagedata r:id="rId6" o:title=""/>
          </v:shape>
          <o:OLEObject Type="Embed" ProgID="Word.Document.12" ShapeID="_x0000_i1025" DrawAspect="Content" ObjectID="_1788768211" r:id="rId7">
            <o:FieldCodes>\s</o:FieldCodes>
          </o:OLEObject>
        </w:object>
      </w:r>
      <w:r w:rsidR="00B0053A">
        <w:rPr>
          <w:noProof/>
          <w:lang w:val="en-IN" w:eastAsia="en-IN"/>
          <w14:ligatures w14:val="standardContextual"/>
        </w:rPr>
        <w:drawing>
          <wp:inline distT="0" distB="0" distL="0" distR="0" wp14:anchorId="36A3392F" wp14:editId="65B6B22A">
            <wp:extent cx="5731510" cy="608647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IFICATION PDF_page-0001 - Copy.jpg"/>
                    <pic:cNvPicPr/>
                  </pic:nvPicPr>
                  <pic:blipFill>
                    <a:blip r:embed="rId8">
                      <a:extLst>
                        <a:ext uri="{28A0092B-C50C-407E-A947-70E740481C1C}">
                          <a14:useLocalDpi xmlns:a14="http://schemas.microsoft.com/office/drawing/2010/main" val="0"/>
                        </a:ext>
                      </a:extLst>
                    </a:blip>
                    <a:stretch>
                      <a:fillRect/>
                    </a:stretch>
                  </pic:blipFill>
                  <pic:spPr>
                    <a:xfrm>
                      <a:off x="0" y="0"/>
                      <a:ext cx="5731510" cy="6086475"/>
                    </a:xfrm>
                    <a:prstGeom prst="rect">
                      <a:avLst/>
                    </a:prstGeom>
                  </pic:spPr>
                </pic:pic>
              </a:graphicData>
            </a:graphic>
          </wp:inline>
        </w:drawing>
      </w:r>
      <w:r>
        <w:tab/>
      </w:r>
    </w:p>
    <w:p w14:paraId="3281DE1F" w14:textId="77777777" w:rsidR="006E603B" w:rsidRPr="00CC45B8" w:rsidRDefault="006E603B" w:rsidP="00AF595D">
      <w:pPr>
        <w:pStyle w:val="NoSpacing"/>
        <w:jc w:val="right"/>
        <w:rPr>
          <w:b/>
          <w:bCs/>
          <w:sz w:val="24"/>
          <w:szCs w:val="24"/>
        </w:rPr>
      </w:pPr>
      <w:bookmarkStart w:id="0" w:name="_GoBack"/>
      <w:bookmarkEnd w:id="0"/>
    </w:p>
    <w:p w14:paraId="3FE4703D" w14:textId="77777777" w:rsidR="00AF595D" w:rsidRDefault="00AF595D" w:rsidP="00AF595D">
      <w:pPr>
        <w:pStyle w:val="NoSpacing"/>
        <w:jc w:val="both"/>
        <w:rPr>
          <w:b/>
          <w:bCs/>
        </w:rPr>
      </w:pPr>
      <w:r>
        <w:rPr>
          <w:b/>
          <w:bCs/>
        </w:rPr>
        <w:br w:type="page"/>
      </w:r>
    </w:p>
    <w:p w14:paraId="39B2A635" w14:textId="77777777" w:rsidR="00AF595D" w:rsidRPr="00E81822" w:rsidRDefault="00AF595D" w:rsidP="00AF595D">
      <w:pPr>
        <w:spacing w:after="0"/>
        <w:jc w:val="center"/>
        <w:rPr>
          <w:rFonts w:cs="Calibri"/>
          <w:b/>
          <w:u w:val="single"/>
        </w:rPr>
      </w:pPr>
      <w:r w:rsidRPr="00E81822">
        <w:rPr>
          <w:rFonts w:cs="Calibri"/>
          <w:b/>
          <w:u w:val="single"/>
        </w:rPr>
        <w:lastRenderedPageBreak/>
        <w:t>APPLICATION FOR THE POST OF</w:t>
      </w:r>
      <w:r>
        <w:rPr>
          <w:rFonts w:cs="Calibri"/>
          <w:b/>
          <w:u w:val="single"/>
        </w:rPr>
        <w:t xml:space="preserve"> TECHNICIAN/</w:t>
      </w:r>
      <w:r w:rsidRPr="00E81822">
        <w:rPr>
          <w:rFonts w:cs="Calibri"/>
          <w:b/>
          <w:u w:val="single"/>
        </w:rPr>
        <w:t xml:space="preserve"> </w:t>
      </w:r>
      <w:r>
        <w:rPr>
          <w:rFonts w:cs="Calibri"/>
          <w:b/>
          <w:u w:val="single"/>
        </w:rPr>
        <w:t xml:space="preserve">TECHNICAL ASSISANT(T-3)/SR. TECH.OFFICER (T-6) IN CATEGORY- I ,II &amp; III AT </w:t>
      </w:r>
      <w:r w:rsidRPr="00E81822">
        <w:rPr>
          <w:rFonts w:cs="Calibri"/>
          <w:b/>
          <w:u w:val="single"/>
        </w:rPr>
        <w:t>ICAR-</w:t>
      </w:r>
      <w:r>
        <w:rPr>
          <w:rFonts w:cs="Calibri"/>
          <w:b/>
          <w:u w:val="single"/>
        </w:rPr>
        <w:t>IIOR, RAJENDRANAGAR, HYDERABAD(TELANGANA)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489"/>
        <w:gridCol w:w="4710"/>
      </w:tblGrid>
      <w:tr w:rsidR="00AF595D" w:rsidRPr="005D50BD" w14:paraId="2DDEDE53" w14:textId="77777777" w:rsidTr="00640954">
        <w:tc>
          <w:tcPr>
            <w:tcW w:w="817" w:type="dxa"/>
            <w:shd w:val="clear" w:color="auto" w:fill="auto"/>
          </w:tcPr>
          <w:p w14:paraId="159F1520" w14:textId="77777777" w:rsidR="00AF595D" w:rsidRPr="005D50BD" w:rsidRDefault="00AF595D" w:rsidP="00640954">
            <w:pPr>
              <w:spacing w:after="0" w:line="240" w:lineRule="auto"/>
              <w:rPr>
                <w:rFonts w:cs="Calibri"/>
              </w:rPr>
            </w:pPr>
            <w:proofErr w:type="spellStart"/>
            <w:r w:rsidRPr="005D50BD">
              <w:rPr>
                <w:rFonts w:cs="Calibri"/>
              </w:rPr>
              <w:t>Sl</w:t>
            </w:r>
            <w:proofErr w:type="spellEnd"/>
            <w:r w:rsidRPr="005D50BD">
              <w:rPr>
                <w:rFonts w:cs="Calibri"/>
              </w:rPr>
              <w:t xml:space="preserve"> .No. </w:t>
            </w:r>
          </w:p>
        </w:tc>
        <w:tc>
          <w:tcPr>
            <w:tcW w:w="3489" w:type="dxa"/>
            <w:shd w:val="clear" w:color="auto" w:fill="auto"/>
          </w:tcPr>
          <w:p w14:paraId="12FA263F" w14:textId="77777777" w:rsidR="00AF595D" w:rsidRPr="005D50BD" w:rsidRDefault="00AF595D" w:rsidP="00640954">
            <w:pPr>
              <w:spacing w:after="0" w:line="240" w:lineRule="auto"/>
              <w:rPr>
                <w:rFonts w:cs="Calibri"/>
              </w:rPr>
            </w:pPr>
            <w:r w:rsidRPr="005D50BD">
              <w:rPr>
                <w:rFonts w:cs="Calibri"/>
              </w:rPr>
              <w:t xml:space="preserve">Particulars to be fill  </w:t>
            </w:r>
          </w:p>
        </w:tc>
        <w:tc>
          <w:tcPr>
            <w:tcW w:w="4710" w:type="dxa"/>
            <w:shd w:val="clear" w:color="auto" w:fill="auto"/>
          </w:tcPr>
          <w:p w14:paraId="219A0C84" w14:textId="77777777" w:rsidR="00AF595D" w:rsidRPr="005D50BD" w:rsidRDefault="00AF595D" w:rsidP="00640954">
            <w:pPr>
              <w:spacing w:after="0" w:line="240" w:lineRule="auto"/>
              <w:rPr>
                <w:rFonts w:cs="Calibri"/>
              </w:rPr>
            </w:pPr>
          </w:p>
        </w:tc>
      </w:tr>
      <w:tr w:rsidR="00AF595D" w:rsidRPr="005D50BD" w14:paraId="127CD774" w14:textId="77777777" w:rsidTr="00640954">
        <w:tc>
          <w:tcPr>
            <w:tcW w:w="817" w:type="dxa"/>
            <w:shd w:val="clear" w:color="auto" w:fill="auto"/>
          </w:tcPr>
          <w:p w14:paraId="5A03DCBC" w14:textId="77777777" w:rsidR="00AF595D" w:rsidRPr="005D50BD" w:rsidRDefault="00AF595D" w:rsidP="00640954">
            <w:pPr>
              <w:spacing w:after="0" w:line="240" w:lineRule="auto"/>
              <w:rPr>
                <w:rFonts w:cs="Calibri"/>
              </w:rPr>
            </w:pPr>
            <w:r w:rsidRPr="005D50BD">
              <w:rPr>
                <w:rFonts w:cs="Calibri"/>
              </w:rPr>
              <w:t>1</w:t>
            </w:r>
          </w:p>
        </w:tc>
        <w:tc>
          <w:tcPr>
            <w:tcW w:w="3489" w:type="dxa"/>
            <w:shd w:val="clear" w:color="auto" w:fill="auto"/>
          </w:tcPr>
          <w:p w14:paraId="6137F62E" w14:textId="77777777" w:rsidR="00AF595D" w:rsidRPr="005D50BD" w:rsidRDefault="00AF595D" w:rsidP="00640954">
            <w:pPr>
              <w:spacing w:after="0" w:line="240" w:lineRule="auto"/>
              <w:rPr>
                <w:rFonts w:cs="Calibri"/>
              </w:rPr>
            </w:pPr>
            <w:r w:rsidRPr="005D50BD">
              <w:rPr>
                <w:rFonts w:cs="Calibri"/>
              </w:rPr>
              <w:t>Name of applicant</w:t>
            </w:r>
            <w:r>
              <w:rPr>
                <w:rFonts w:cs="Calibri"/>
              </w:rPr>
              <w:t xml:space="preserve"> </w:t>
            </w:r>
            <w:r w:rsidRPr="005D50BD">
              <w:rPr>
                <w:rFonts w:cs="Calibri"/>
              </w:rPr>
              <w:t>(in BLOCK letters)</w:t>
            </w:r>
          </w:p>
        </w:tc>
        <w:tc>
          <w:tcPr>
            <w:tcW w:w="4710" w:type="dxa"/>
            <w:shd w:val="clear" w:color="auto" w:fill="auto"/>
          </w:tcPr>
          <w:p w14:paraId="3AEC3367" w14:textId="77777777" w:rsidR="00AF595D" w:rsidRPr="005D50BD" w:rsidRDefault="00AF595D" w:rsidP="00640954">
            <w:pPr>
              <w:spacing w:after="0" w:line="240" w:lineRule="auto"/>
              <w:rPr>
                <w:rFonts w:cs="Calibri"/>
              </w:rPr>
            </w:pPr>
          </w:p>
        </w:tc>
      </w:tr>
      <w:tr w:rsidR="00AF595D" w:rsidRPr="005D50BD" w14:paraId="4595A601" w14:textId="77777777" w:rsidTr="00640954">
        <w:tc>
          <w:tcPr>
            <w:tcW w:w="817" w:type="dxa"/>
            <w:shd w:val="clear" w:color="auto" w:fill="auto"/>
          </w:tcPr>
          <w:p w14:paraId="5A62393B" w14:textId="77777777" w:rsidR="00AF595D" w:rsidRPr="005D50BD" w:rsidRDefault="00AF595D" w:rsidP="00640954">
            <w:pPr>
              <w:spacing w:after="0" w:line="240" w:lineRule="auto"/>
              <w:rPr>
                <w:rFonts w:cs="Calibri"/>
              </w:rPr>
            </w:pPr>
            <w:r w:rsidRPr="005D50BD">
              <w:rPr>
                <w:rFonts w:cs="Calibri"/>
              </w:rPr>
              <w:t>2</w:t>
            </w:r>
          </w:p>
        </w:tc>
        <w:tc>
          <w:tcPr>
            <w:tcW w:w="3489" w:type="dxa"/>
            <w:shd w:val="clear" w:color="auto" w:fill="auto"/>
          </w:tcPr>
          <w:p w14:paraId="053A8034" w14:textId="77777777" w:rsidR="00AF595D" w:rsidRPr="005D50BD" w:rsidRDefault="00AF595D" w:rsidP="00640954">
            <w:pPr>
              <w:spacing w:after="0" w:line="240" w:lineRule="auto"/>
              <w:rPr>
                <w:rFonts w:cs="Calibri"/>
              </w:rPr>
            </w:pPr>
            <w:r w:rsidRPr="005D50BD">
              <w:rPr>
                <w:rFonts w:cs="Calibri"/>
              </w:rPr>
              <w:t>Name of Institute where applicant is presently working</w:t>
            </w:r>
          </w:p>
        </w:tc>
        <w:tc>
          <w:tcPr>
            <w:tcW w:w="4710" w:type="dxa"/>
            <w:shd w:val="clear" w:color="auto" w:fill="auto"/>
          </w:tcPr>
          <w:p w14:paraId="3054F05B" w14:textId="77777777" w:rsidR="00AF595D" w:rsidRPr="005D50BD" w:rsidRDefault="00AF595D" w:rsidP="00640954">
            <w:pPr>
              <w:spacing w:after="0" w:line="240" w:lineRule="auto"/>
              <w:rPr>
                <w:rFonts w:cs="Calibri"/>
              </w:rPr>
            </w:pPr>
          </w:p>
        </w:tc>
      </w:tr>
      <w:tr w:rsidR="00AF595D" w:rsidRPr="005D50BD" w14:paraId="66099A86" w14:textId="77777777" w:rsidTr="00640954">
        <w:tc>
          <w:tcPr>
            <w:tcW w:w="817" w:type="dxa"/>
            <w:shd w:val="clear" w:color="auto" w:fill="auto"/>
          </w:tcPr>
          <w:p w14:paraId="190E5121" w14:textId="77777777" w:rsidR="00AF595D" w:rsidRPr="005D50BD" w:rsidRDefault="00AF595D" w:rsidP="00640954">
            <w:pPr>
              <w:spacing w:after="0" w:line="240" w:lineRule="auto"/>
              <w:rPr>
                <w:rFonts w:cs="Calibri"/>
              </w:rPr>
            </w:pPr>
            <w:r w:rsidRPr="005D50BD">
              <w:rPr>
                <w:rFonts w:cs="Calibri"/>
              </w:rPr>
              <w:t>3</w:t>
            </w:r>
          </w:p>
        </w:tc>
        <w:tc>
          <w:tcPr>
            <w:tcW w:w="3489" w:type="dxa"/>
            <w:shd w:val="clear" w:color="auto" w:fill="auto"/>
          </w:tcPr>
          <w:p w14:paraId="554B0D85" w14:textId="77777777" w:rsidR="00AF595D" w:rsidRPr="005D50BD" w:rsidRDefault="00AF595D" w:rsidP="00640954">
            <w:pPr>
              <w:spacing w:after="0" w:line="240" w:lineRule="auto"/>
              <w:rPr>
                <w:rFonts w:cs="Calibri"/>
              </w:rPr>
            </w:pPr>
            <w:r w:rsidRPr="005D50BD">
              <w:rPr>
                <w:rFonts w:cs="Calibri"/>
              </w:rPr>
              <w:t>Date of appointment on regular basis in the Technical Assistant/</w:t>
            </w:r>
            <w:r>
              <w:rPr>
                <w:rFonts w:cs="Calibri"/>
              </w:rPr>
              <w:t xml:space="preserve"> Hindi Assistant/Translator </w:t>
            </w:r>
          </w:p>
        </w:tc>
        <w:tc>
          <w:tcPr>
            <w:tcW w:w="4710" w:type="dxa"/>
            <w:shd w:val="clear" w:color="auto" w:fill="auto"/>
          </w:tcPr>
          <w:p w14:paraId="3B527970" w14:textId="77777777" w:rsidR="00AF595D" w:rsidRPr="005D50BD" w:rsidRDefault="00AF595D" w:rsidP="00640954">
            <w:pPr>
              <w:spacing w:after="0" w:line="240" w:lineRule="auto"/>
              <w:rPr>
                <w:rFonts w:cs="Calibri"/>
              </w:rPr>
            </w:pPr>
          </w:p>
        </w:tc>
      </w:tr>
      <w:tr w:rsidR="00AF595D" w:rsidRPr="005D50BD" w14:paraId="2FA1FBAC" w14:textId="77777777" w:rsidTr="00640954">
        <w:tc>
          <w:tcPr>
            <w:tcW w:w="817" w:type="dxa"/>
            <w:shd w:val="clear" w:color="auto" w:fill="auto"/>
          </w:tcPr>
          <w:p w14:paraId="1979E28B" w14:textId="77777777" w:rsidR="00AF595D" w:rsidRPr="005D50BD" w:rsidRDefault="00AF595D" w:rsidP="00640954">
            <w:pPr>
              <w:spacing w:after="0" w:line="240" w:lineRule="auto"/>
              <w:rPr>
                <w:rFonts w:cs="Calibri"/>
              </w:rPr>
            </w:pPr>
            <w:r w:rsidRPr="005D50BD">
              <w:rPr>
                <w:rFonts w:cs="Calibri"/>
              </w:rPr>
              <w:t>4</w:t>
            </w:r>
          </w:p>
        </w:tc>
        <w:tc>
          <w:tcPr>
            <w:tcW w:w="3489" w:type="dxa"/>
            <w:shd w:val="clear" w:color="auto" w:fill="auto"/>
          </w:tcPr>
          <w:p w14:paraId="73F4BC7E" w14:textId="77777777" w:rsidR="00AF595D" w:rsidRPr="005D50BD" w:rsidRDefault="00AF595D" w:rsidP="00640954">
            <w:pPr>
              <w:spacing w:after="0" w:line="240" w:lineRule="auto"/>
              <w:rPr>
                <w:rFonts w:cs="Calibri"/>
              </w:rPr>
            </w:pPr>
            <w:r w:rsidRPr="005D50BD">
              <w:rPr>
                <w:rFonts w:cs="Calibri"/>
              </w:rPr>
              <w:t>Whether Permanent/Temporary</w:t>
            </w:r>
          </w:p>
        </w:tc>
        <w:tc>
          <w:tcPr>
            <w:tcW w:w="4710" w:type="dxa"/>
            <w:shd w:val="clear" w:color="auto" w:fill="auto"/>
          </w:tcPr>
          <w:p w14:paraId="0EF0315A" w14:textId="77777777" w:rsidR="00AF595D" w:rsidRPr="005D50BD" w:rsidRDefault="00AF595D" w:rsidP="00640954">
            <w:pPr>
              <w:spacing w:after="0" w:line="240" w:lineRule="auto"/>
              <w:rPr>
                <w:rFonts w:cs="Calibri"/>
              </w:rPr>
            </w:pPr>
          </w:p>
        </w:tc>
      </w:tr>
      <w:tr w:rsidR="00AF595D" w:rsidRPr="005D50BD" w14:paraId="0762C030" w14:textId="77777777" w:rsidTr="00640954">
        <w:tc>
          <w:tcPr>
            <w:tcW w:w="817" w:type="dxa"/>
            <w:shd w:val="clear" w:color="auto" w:fill="auto"/>
          </w:tcPr>
          <w:p w14:paraId="7440D53D" w14:textId="77777777" w:rsidR="00AF595D" w:rsidRPr="005D50BD" w:rsidRDefault="00AF595D" w:rsidP="00640954">
            <w:pPr>
              <w:spacing w:after="0" w:line="240" w:lineRule="auto"/>
              <w:rPr>
                <w:rFonts w:cs="Calibri"/>
              </w:rPr>
            </w:pPr>
            <w:r w:rsidRPr="005D50BD">
              <w:rPr>
                <w:rFonts w:cs="Calibri"/>
              </w:rPr>
              <w:t>5</w:t>
            </w:r>
          </w:p>
        </w:tc>
        <w:tc>
          <w:tcPr>
            <w:tcW w:w="3489" w:type="dxa"/>
            <w:shd w:val="clear" w:color="auto" w:fill="auto"/>
          </w:tcPr>
          <w:p w14:paraId="76418A9B" w14:textId="77777777" w:rsidR="00AF595D" w:rsidRPr="005D50BD" w:rsidRDefault="00AF595D" w:rsidP="00640954">
            <w:pPr>
              <w:spacing w:after="0" w:line="240" w:lineRule="auto"/>
              <w:rPr>
                <w:rFonts w:cs="Calibri"/>
              </w:rPr>
            </w:pPr>
            <w:r w:rsidRPr="005D50BD">
              <w:rPr>
                <w:rFonts w:cs="Calibri"/>
              </w:rPr>
              <w:t xml:space="preserve">Date of Birth &amp; Age </w:t>
            </w:r>
          </w:p>
        </w:tc>
        <w:tc>
          <w:tcPr>
            <w:tcW w:w="4710" w:type="dxa"/>
            <w:shd w:val="clear" w:color="auto" w:fill="auto"/>
          </w:tcPr>
          <w:p w14:paraId="4B6F497B" w14:textId="77777777" w:rsidR="00AF595D" w:rsidRPr="005D50BD" w:rsidRDefault="00AF595D" w:rsidP="00640954">
            <w:pPr>
              <w:spacing w:after="0" w:line="240" w:lineRule="auto"/>
              <w:rPr>
                <w:rFonts w:cs="Calibri"/>
              </w:rPr>
            </w:pPr>
          </w:p>
        </w:tc>
      </w:tr>
      <w:tr w:rsidR="00AF595D" w:rsidRPr="005D50BD" w14:paraId="509C2349" w14:textId="77777777" w:rsidTr="00640954">
        <w:tc>
          <w:tcPr>
            <w:tcW w:w="817" w:type="dxa"/>
            <w:shd w:val="clear" w:color="auto" w:fill="auto"/>
          </w:tcPr>
          <w:p w14:paraId="7273B65E" w14:textId="77777777" w:rsidR="00AF595D" w:rsidRPr="005D50BD" w:rsidRDefault="00AF595D" w:rsidP="00640954">
            <w:pPr>
              <w:spacing w:after="0" w:line="240" w:lineRule="auto"/>
              <w:rPr>
                <w:rFonts w:cs="Calibri"/>
              </w:rPr>
            </w:pPr>
            <w:r w:rsidRPr="005D50BD">
              <w:rPr>
                <w:rFonts w:cs="Calibri"/>
              </w:rPr>
              <w:t>6</w:t>
            </w:r>
          </w:p>
        </w:tc>
        <w:tc>
          <w:tcPr>
            <w:tcW w:w="3489" w:type="dxa"/>
            <w:shd w:val="clear" w:color="auto" w:fill="auto"/>
          </w:tcPr>
          <w:p w14:paraId="5C28388C" w14:textId="77777777" w:rsidR="00AF595D" w:rsidRPr="005D50BD" w:rsidRDefault="00AF595D" w:rsidP="00640954">
            <w:pPr>
              <w:spacing w:after="0" w:line="240" w:lineRule="auto"/>
              <w:rPr>
                <w:rFonts w:cs="Calibri"/>
              </w:rPr>
            </w:pPr>
            <w:r w:rsidRPr="005D50BD">
              <w:rPr>
                <w:rFonts w:cs="Calibri"/>
              </w:rPr>
              <w:t xml:space="preserve">Education qualifications giving details of Examination passed from matriculation onwards </w:t>
            </w:r>
          </w:p>
        </w:tc>
        <w:tc>
          <w:tcPr>
            <w:tcW w:w="4710" w:type="dxa"/>
            <w:shd w:val="clear" w:color="auto" w:fill="auto"/>
          </w:tcPr>
          <w:p w14:paraId="0E0E2B34" w14:textId="77777777" w:rsidR="00AF595D" w:rsidRPr="005D50BD" w:rsidRDefault="00AF595D" w:rsidP="00640954">
            <w:pPr>
              <w:spacing w:after="0" w:line="240" w:lineRule="auto"/>
              <w:rPr>
                <w:rFonts w:cs="Calibri"/>
              </w:rPr>
            </w:pPr>
          </w:p>
        </w:tc>
      </w:tr>
      <w:tr w:rsidR="00AF595D" w:rsidRPr="005D50BD" w14:paraId="75FB9096" w14:textId="77777777" w:rsidTr="00640954">
        <w:tc>
          <w:tcPr>
            <w:tcW w:w="817" w:type="dxa"/>
            <w:shd w:val="clear" w:color="auto" w:fill="auto"/>
          </w:tcPr>
          <w:p w14:paraId="1102869B" w14:textId="77777777" w:rsidR="00AF595D" w:rsidRPr="005D50BD" w:rsidRDefault="00AF595D" w:rsidP="00640954">
            <w:pPr>
              <w:spacing w:after="0" w:line="240" w:lineRule="auto"/>
              <w:rPr>
                <w:rFonts w:cs="Calibri"/>
              </w:rPr>
            </w:pPr>
            <w:r w:rsidRPr="005D50BD">
              <w:rPr>
                <w:rFonts w:cs="Calibri"/>
              </w:rPr>
              <w:t>7</w:t>
            </w:r>
          </w:p>
        </w:tc>
        <w:tc>
          <w:tcPr>
            <w:tcW w:w="3489" w:type="dxa"/>
            <w:shd w:val="clear" w:color="auto" w:fill="auto"/>
          </w:tcPr>
          <w:p w14:paraId="28F2AF0B" w14:textId="77777777" w:rsidR="00AF595D" w:rsidRPr="005D50BD" w:rsidRDefault="00AF595D" w:rsidP="00640954">
            <w:pPr>
              <w:spacing w:after="0" w:line="240" w:lineRule="auto"/>
              <w:rPr>
                <w:rFonts w:cs="Calibri"/>
              </w:rPr>
            </w:pPr>
            <w:r w:rsidRPr="005D50BD">
              <w:rPr>
                <w:rFonts w:cs="Calibri"/>
              </w:rPr>
              <w:t>Whether SC/ST/OBC</w:t>
            </w:r>
          </w:p>
        </w:tc>
        <w:tc>
          <w:tcPr>
            <w:tcW w:w="4710" w:type="dxa"/>
            <w:shd w:val="clear" w:color="auto" w:fill="auto"/>
          </w:tcPr>
          <w:p w14:paraId="0131FE75" w14:textId="77777777" w:rsidR="00AF595D" w:rsidRPr="005D50BD" w:rsidRDefault="00AF595D" w:rsidP="00640954">
            <w:pPr>
              <w:spacing w:after="0" w:line="240" w:lineRule="auto"/>
              <w:rPr>
                <w:rFonts w:cs="Calibri"/>
              </w:rPr>
            </w:pPr>
          </w:p>
        </w:tc>
      </w:tr>
      <w:tr w:rsidR="00AF595D" w:rsidRPr="005D50BD" w14:paraId="5809867F" w14:textId="77777777" w:rsidTr="00640954">
        <w:tc>
          <w:tcPr>
            <w:tcW w:w="817" w:type="dxa"/>
            <w:shd w:val="clear" w:color="auto" w:fill="auto"/>
          </w:tcPr>
          <w:p w14:paraId="4EE6D2A3" w14:textId="77777777" w:rsidR="00AF595D" w:rsidRPr="005D50BD" w:rsidRDefault="00AF595D" w:rsidP="00640954">
            <w:pPr>
              <w:spacing w:after="0" w:line="240" w:lineRule="auto"/>
              <w:rPr>
                <w:rFonts w:cs="Calibri"/>
              </w:rPr>
            </w:pPr>
            <w:r w:rsidRPr="005D50BD">
              <w:rPr>
                <w:rFonts w:cs="Calibri"/>
              </w:rPr>
              <w:t>8</w:t>
            </w:r>
          </w:p>
        </w:tc>
        <w:tc>
          <w:tcPr>
            <w:tcW w:w="3489" w:type="dxa"/>
            <w:shd w:val="clear" w:color="auto" w:fill="auto"/>
          </w:tcPr>
          <w:p w14:paraId="082B9E3F" w14:textId="77777777" w:rsidR="00AF595D" w:rsidRPr="005D50BD" w:rsidRDefault="00AF595D" w:rsidP="00640954">
            <w:pPr>
              <w:spacing w:after="0" w:line="240" w:lineRule="auto"/>
              <w:rPr>
                <w:rFonts w:cs="Calibri"/>
              </w:rPr>
            </w:pPr>
            <w:r w:rsidRPr="005D50BD">
              <w:rPr>
                <w:rFonts w:cs="Calibri"/>
              </w:rPr>
              <w:t>Full postal/ correspondence address</w:t>
            </w:r>
          </w:p>
        </w:tc>
        <w:tc>
          <w:tcPr>
            <w:tcW w:w="4710" w:type="dxa"/>
            <w:shd w:val="clear" w:color="auto" w:fill="auto"/>
          </w:tcPr>
          <w:p w14:paraId="0C628100" w14:textId="77777777" w:rsidR="00AF595D" w:rsidRPr="005D50BD" w:rsidRDefault="00AF595D" w:rsidP="00640954">
            <w:pPr>
              <w:spacing w:after="0" w:line="240" w:lineRule="auto"/>
              <w:rPr>
                <w:rFonts w:cs="Calibri"/>
              </w:rPr>
            </w:pPr>
          </w:p>
          <w:p w14:paraId="39FB93A0" w14:textId="77777777" w:rsidR="00AF595D" w:rsidRPr="005D50BD" w:rsidRDefault="00AF595D" w:rsidP="00640954">
            <w:pPr>
              <w:spacing w:after="0" w:line="240" w:lineRule="auto"/>
              <w:rPr>
                <w:rFonts w:cs="Calibri"/>
              </w:rPr>
            </w:pPr>
          </w:p>
          <w:p w14:paraId="035B2491" w14:textId="77777777" w:rsidR="00AF595D" w:rsidRPr="005D50BD" w:rsidRDefault="00AF595D" w:rsidP="00640954">
            <w:pPr>
              <w:spacing w:after="0" w:line="240" w:lineRule="auto"/>
              <w:rPr>
                <w:rFonts w:cs="Calibri"/>
              </w:rPr>
            </w:pPr>
          </w:p>
          <w:p w14:paraId="5A966E12" w14:textId="77777777" w:rsidR="00AF595D" w:rsidRPr="005D50BD" w:rsidRDefault="00AF595D" w:rsidP="00640954">
            <w:pPr>
              <w:spacing w:after="0" w:line="240" w:lineRule="auto"/>
              <w:rPr>
                <w:rFonts w:cs="Calibri"/>
              </w:rPr>
            </w:pPr>
          </w:p>
        </w:tc>
      </w:tr>
      <w:tr w:rsidR="00AF595D" w:rsidRPr="005D50BD" w14:paraId="54BB17A6" w14:textId="77777777" w:rsidTr="00640954">
        <w:tc>
          <w:tcPr>
            <w:tcW w:w="817" w:type="dxa"/>
            <w:shd w:val="clear" w:color="auto" w:fill="auto"/>
          </w:tcPr>
          <w:p w14:paraId="0079ADCD" w14:textId="77777777" w:rsidR="00AF595D" w:rsidRPr="005D50BD" w:rsidRDefault="00AF595D" w:rsidP="00640954">
            <w:pPr>
              <w:spacing w:after="0" w:line="240" w:lineRule="auto"/>
              <w:rPr>
                <w:rFonts w:cs="Calibri"/>
              </w:rPr>
            </w:pPr>
            <w:r w:rsidRPr="005D50BD">
              <w:rPr>
                <w:rFonts w:cs="Calibri"/>
              </w:rPr>
              <w:t>9</w:t>
            </w:r>
          </w:p>
        </w:tc>
        <w:tc>
          <w:tcPr>
            <w:tcW w:w="3489" w:type="dxa"/>
            <w:shd w:val="clear" w:color="auto" w:fill="auto"/>
          </w:tcPr>
          <w:p w14:paraId="570D4805" w14:textId="77777777" w:rsidR="00AF595D" w:rsidRPr="005D50BD" w:rsidRDefault="00AF595D" w:rsidP="00640954">
            <w:pPr>
              <w:spacing w:after="0" w:line="240" w:lineRule="auto"/>
              <w:rPr>
                <w:rFonts w:cs="Calibri"/>
              </w:rPr>
            </w:pPr>
            <w:r w:rsidRPr="005D50BD">
              <w:rPr>
                <w:rFonts w:cs="Calibri"/>
              </w:rPr>
              <w:t>Contact No.</w:t>
            </w:r>
          </w:p>
        </w:tc>
        <w:tc>
          <w:tcPr>
            <w:tcW w:w="4710" w:type="dxa"/>
            <w:shd w:val="clear" w:color="auto" w:fill="auto"/>
          </w:tcPr>
          <w:p w14:paraId="3390CAA6" w14:textId="77777777" w:rsidR="00AF595D" w:rsidRPr="005D50BD" w:rsidRDefault="00AF595D" w:rsidP="00640954">
            <w:pPr>
              <w:spacing w:after="0" w:line="240" w:lineRule="auto"/>
              <w:rPr>
                <w:rFonts w:cs="Calibri"/>
              </w:rPr>
            </w:pPr>
          </w:p>
        </w:tc>
      </w:tr>
      <w:tr w:rsidR="00AF595D" w:rsidRPr="005D50BD" w14:paraId="16D6B1C5" w14:textId="77777777" w:rsidTr="00640954">
        <w:tc>
          <w:tcPr>
            <w:tcW w:w="817" w:type="dxa"/>
            <w:shd w:val="clear" w:color="auto" w:fill="auto"/>
          </w:tcPr>
          <w:p w14:paraId="288710E0" w14:textId="77777777" w:rsidR="00AF595D" w:rsidRPr="005D50BD" w:rsidRDefault="00AF595D" w:rsidP="00640954">
            <w:pPr>
              <w:spacing w:after="0" w:line="240" w:lineRule="auto"/>
              <w:rPr>
                <w:rFonts w:cs="Calibri"/>
              </w:rPr>
            </w:pPr>
            <w:r w:rsidRPr="005D50BD">
              <w:rPr>
                <w:rFonts w:cs="Calibri"/>
              </w:rPr>
              <w:t>10</w:t>
            </w:r>
          </w:p>
        </w:tc>
        <w:tc>
          <w:tcPr>
            <w:tcW w:w="3489" w:type="dxa"/>
            <w:shd w:val="clear" w:color="auto" w:fill="auto"/>
          </w:tcPr>
          <w:p w14:paraId="609F257C" w14:textId="77777777" w:rsidR="00AF595D" w:rsidRPr="005D50BD" w:rsidRDefault="00AF595D" w:rsidP="00640954">
            <w:pPr>
              <w:spacing w:after="0" w:line="240" w:lineRule="auto"/>
              <w:rPr>
                <w:rFonts w:cs="Calibri"/>
              </w:rPr>
            </w:pPr>
            <w:r w:rsidRPr="005D50BD">
              <w:rPr>
                <w:rFonts w:cs="Calibri"/>
              </w:rPr>
              <w:t>Service particulars</w:t>
            </w:r>
          </w:p>
        </w:tc>
        <w:tc>
          <w:tcPr>
            <w:tcW w:w="4710" w:type="dxa"/>
            <w:shd w:val="clear" w:color="auto" w:fill="auto"/>
          </w:tcPr>
          <w:p w14:paraId="546DE428" w14:textId="77777777" w:rsidR="00AF595D" w:rsidRPr="005D50BD" w:rsidRDefault="00AF595D" w:rsidP="00640954">
            <w:pPr>
              <w:spacing w:after="0" w:line="240" w:lineRule="auto"/>
              <w:rPr>
                <w:rFonts w:cs="Calibri"/>
              </w:rPr>
            </w:pPr>
          </w:p>
        </w:tc>
      </w:tr>
    </w:tbl>
    <w:p w14:paraId="456E80DF" w14:textId="77777777" w:rsidR="00AF595D" w:rsidRPr="008E4CD0" w:rsidRDefault="00AF595D" w:rsidP="00AF595D">
      <w:pPr>
        <w:spacing w:after="0"/>
        <w:rPr>
          <w:rFonts w:cs="Calibri"/>
          <w:sz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5"/>
        <w:gridCol w:w="1177"/>
        <w:gridCol w:w="1217"/>
        <w:gridCol w:w="745"/>
        <w:gridCol w:w="688"/>
        <w:gridCol w:w="1622"/>
        <w:gridCol w:w="2548"/>
      </w:tblGrid>
      <w:tr w:rsidR="00AF595D" w:rsidRPr="005D50BD" w14:paraId="37F145D1" w14:textId="77777777" w:rsidTr="00640954">
        <w:tc>
          <w:tcPr>
            <w:tcW w:w="1412" w:type="dxa"/>
            <w:vMerge w:val="restart"/>
            <w:shd w:val="clear" w:color="auto" w:fill="auto"/>
          </w:tcPr>
          <w:p w14:paraId="3B52CE98" w14:textId="77777777" w:rsidR="00AF595D" w:rsidRPr="005D50BD" w:rsidRDefault="00AF595D" w:rsidP="00640954">
            <w:pPr>
              <w:spacing w:after="0" w:line="240" w:lineRule="auto"/>
              <w:jc w:val="center"/>
              <w:rPr>
                <w:rFonts w:cs="Calibri"/>
              </w:rPr>
            </w:pPr>
            <w:r w:rsidRPr="005D50BD">
              <w:rPr>
                <w:rFonts w:cs="Calibri"/>
              </w:rPr>
              <w:t>Name of inst.</w:t>
            </w:r>
          </w:p>
        </w:tc>
        <w:tc>
          <w:tcPr>
            <w:tcW w:w="1368" w:type="dxa"/>
            <w:vMerge w:val="restart"/>
            <w:shd w:val="clear" w:color="auto" w:fill="auto"/>
          </w:tcPr>
          <w:p w14:paraId="72CC600D" w14:textId="77777777" w:rsidR="00AF595D" w:rsidRPr="005D50BD" w:rsidRDefault="00AF595D" w:rsidP="00640954">
            <w:pPr>
              <w:spacing w:after="0" w:line="240" w:lineRule="auto"/>
              <w:jc w:val="center"/>
              <w:rPr>
                <w:rFonts w:cs="Calibri"/>
              </w:rPr>
            </w:pPr>
            <w:r w:rsidRPr="005D50BD">
              <w:rPr>
                <w:rFonts w:cs="Calibri"/>
              </w:rPr>
              <w:t>Post held</w:t>
            </w:r>
          </w:p>
        </w:tc>
        <w:tc>
          <w:tcPr>
            <w:tcW w:w="1398" w:type="dxa"/>
            <w:shd w:val="clear" w:color="auto" w:fill="auto"/>
          </w:tcPr>
          <w:p w14:paraId="258DD3D3" w14:textId="77777777" w:rsidR="00AF595D" w:rsidRPr="005D50BD" w:rsidRDefault="00AF595D" w:rsidP="00640954">
            <w:pPr>
              <w:spacing w:after="0" w:line="240" w:lineRule="auto"/>
              <w:jc w:val="center"/>
              <w:rPr>
                <w:rFonts w:cs="Calibri"/>
              </w:rPr>
            </w:pPr>
            <w:r w:rsidRPr="005D50BD">
              <w:rPr>
                <w:rFonts w:cs="Calibri"/>
              </w:rPr>
              <w:t>Scale of pay</w:t>
            </w:r>
          </w:p>
        </w:tc>
        <w:tc>
          <w:tcPr>
            <w:tcW w:w="1558" w:type="dxa"/>
            <w:gridSpan w:val="2"/>
            <w:shd w:val="clear" w:color="auto" w:fill="auto"/>
          </w:tcPr>
          <w:p w14:paraId="4D041E4B" w14:textId="77777777" w:rsidR="00AF595D" w:rsidRPr="005D50BD" w:rsidRDefault="00AF595D" w:rsidP="00640954">
            <w:pPr>
              <w:spacing w:after="0" w:line="240" w:lineRule="auto"/>
              <w:jc w:val="center"/>
              <w:rPr>
                <w:rFonts w:cs="Calibri"/>
              </w:rPr>
            </w:pPr>
            <w:r w:rsidRPr="005D50BD">
              <w:rPr>
                <w:rFonts w:cs="Calibri"/>
              </w:rPr>
              <w:t>Period</w:t>
            </w:r>
          </w:p>
        </w:tc>
        <w:tc>
          <w:tcPr>
            <w:tcW w:w="1885" w:type="dxa"/>
            <w:vMerge w:val="restart"/>
            <w:shd w:val="clear" w:color="auto" w:fill="auto"/>
          </w:tcPr>
          <w:p w14:paraId="320AF884" w14:textId="77777777" w:rsidR="00AF595D" w:rsidRPr="005D50BD" w:rsidRDefault="00AF595D" w:rsidP="00640954">
            <w:pPr>
              <w:spacing w:after="0" w:line="240" w:lineRule="auto"/>
              <w:jc w:val="center"/>
              <w:rPr>
                <w:rFonts w:cs="Calibri"/>
              </w:rPr>
            </w:pPr>
            <w:r w:rsidRPr="005D50BD">
              <w:rPr>
                <w:rFonts w:cs="Calibri"/>
              </w:rPr>
              <w:t>Nature of duty</w:t>
            </w:r>
          </w:p>
        </w:tc>
        <w:tc>
          <w:tcPr>
            <w:tcW w:w="3062" w:type="dxa"/>
            <w:vMerge w:val="restart"/>
            <w:shd w:val="clear" w:color="auto" w:fill="auto"/>
          </w:tcPr>
          <w:p w14:paraId="69ECAE8D" w14:textId="77777777" w:rsidR="00AF595D" w:rsidRPr="005D50BD" w:rsidRDefault="00AF595D" w:rsidP="00640954">
            <w:pPr>
              <w:spacing w:after="0" w:line="240" w:lineRule="auto"/>
              <w:jc w:val="center"/>
              <w:rPr>
                <w:rFonts w:cs="Calibri"/>
              </w:rPr>
            </w:pPr>
            <w:r w:rsidRPr="005D50BD">
              <w:rPr>
                <w:rFonts w:cs="Calibri"/>
              </w:rPr>
              <w:t xml:space="preserve">Whether </w:t>
            </w:r>
            <w:proofErr w:type="spellStart"/>
            <w:r w:rsidRPr="005D50BD">
              <w:rPr>
                <w:rFonts w:cs="Calibri"/>
              </w:rPr>
              <w:t>Adhoc</w:t>
            </w:r>
            <w:proofErr w:type="spellEnd"/>
            <w:r w:rsidRPr="005D50BD">
              <w:rPr>
                <w:rFonts w:cs="Calibri"/>
              </w:rPr>
              <w:t xml:space="preserve"> or on regular basis</w:t>
            </w:r>
          </w:p>
        </w:tc>
      </w:tr>
      <w:tr w:rsidR="00AF595D" w:rsidRPr="005D50BD" w14:paraId="7934C57B" w14:textId="77777777" w:rsidTr="00640954">
        <w:tc>
          <w:tcPr>
            <w:tcW w:w="1412" w:type="dxa"/>
            <w:vMerge/>
            <w:shd w:val="clear" w:color="auto" w:fill="auto"/>
          </w:tcPr>
          <w:p w14:paraId="3E1040A9" w14:textId="77777777" w:rsidR="00AF595D" w:rsidRPr="005D50BD" w:rsidRDefault="00AF595D" w:rsidP="00640954">
            <w:pPr>
              <w:spacing w:after="0" w:line="240" w:lineRule="auto"/>
              <w:rPr>
                <w:rFonts w:cs="Calibri"/>
              </w:rPr>
            </w:pPr>
          </w:p>
        </w:tc>
        <w:tc>
          <w:tcPr>
            <w:tcW w:w="1368" w:type="dxa"/>
            <w:vMerge/>
            <w:shd w:val="clear" w:color="auto" w:fill="auto"/>
          </w:tcPr>
          <w:p w14:paraId="108D7627" w14:textId="77777777" w:rsidR="00AF595D" w:rsidRPr="005D50BD" w:rsidRDefault="00AF595D" w:rsidP="00640954">
            <w:pPr>
              <w:spacing w:after="0" w:line="240" w:lineRule="auto"/>
              <w:rPr>
                <w:rFonts w:cs="Calibri"/>
              </w:rPr>
            </w:pPr>
          </w:p>
        </w:tc>
        <w:tc>
          <w:tcPr>
            <w:tcW w:w="1398" w:type="dxa"/>
            <w:shd w:val="clear" w:color="auto" w:fill="auto"/>
          </w:tcPr>
          <w:p w14:paraId="1DFA7915" w14:textId="77777777" w:rsidR="00AF595D" w:rsidRPr="005D50BD" w:rsidRDefault="00AF595D" w:rsidP="00640954">
            <w:pPr>
              <w:spacing w:after="0" w:line="240" w:lineRule="auto"/>
              <w:rPr>
                <w:rFonts w:cs="Calibri"/>
              </w:rPr>
            </w:pPr>
          </w:p>
        </w:tc>
        <w:tc>
          <w:tcPr>
            <w:tcW w:w="776" w:type="dxa"/>
            <w:shd w:val="clear" w:color="auto" w:fill="auto"/>
          </w:tcPr>
          <w:p w14:paraId="2D03D5F9" w14:textId="77777777" w:rsidR="00AF595D" w:rsidRPr="005D50BD" w:rsidRDefault="00AF595D" w:rsidP="00640954">
            <w:pPr>
              <w:spacing w:after="0" w:line="240" w:lineRule="auto"/>
              <w:rPr>
                <w:rFonts w:cs="Calibri"/>
              </w:rPr>
            </w:pPr>
            <w:r w:rsidRPr="005D50BD">
              <w:rPr>
                <w:rFonts w:cs="Calibri"/>
              </w:rPr>
              <w:t>from</w:t>
            </w:r>
          </w:p>
        </w:tc>
        <w:tc>
          <w:tcPr>
            <w:tcW w:w="782" w:type="dxa"/>
            <w:shd w:val="clear" w:color="auto" w:fill="auto"/>
          </w:tcPr>
          <w:p w14:paraId="073485E8" w14:textId="77777777" w:rsidR="00AF595D" w:rsidRPr="005D50BD" w:rsidRDefault="00AF595D" w:rsidP="00640954">
            <w:pPr>
              <w:spacing w:after="0" w:line="240" w:lineRule="auto"/>
              <w:rPr>
                <w:rFonts w:cs="Calibri"/>
              </w:rPr>
            </w:pPr>
            <w:r w:rsidRPr="005D50BD">
              <w:rPr>
                <w:rFonts w:cs="Calibri"/>
              </w:rPr>
              <w:t>to</w:t>
            </w:r>
          </w:p>
        </w:tc>
        <w:tc>
          <w:tcPr>
            <w:tcW w:w="1885" w:type="dxa"/>
            <w:vMerge/>
            <w:shd w:val="clear" w:color="auto" w:fill="auto"/>
          </w:tcPr>
          <w:p w14:paraId="0501BD99" w14:textId="77777777" w:rsidR="00AF595D" w:rsidRPr="005D50BD" w:rsidRDefault="00AF595D" w:rsidP="00640954">
            <w:pPr>
              <w:spacing w:after="0" w:line="240" w:lineRule="auto"/>
              <w:rPr>
                <w:rFonts w:cs="Calibri"/>
              </w:rPr>
            </w:pPr>
          </w:p>
        </w:tc>
        <w:tc>
          <w:tcPr>
            <w:tcW w:w="3062" w:type="dxa"/>
            <w:vMerge/>
            <w:shd w:val="clear" w:color="auto" w:fill="auto"/>
          </w:tcPr>
          <w:p w14:paraId="2ED33F6B" w14:textId="77777777" w:rsidR="00AF595D" w:rsidRPr="005D50BD" w:rsidRDefault="00AF595D" w:rsidP="00640954">
            <w:pPr>
              <w:spacing w:after="0" w:line="240" w:lineRule="auto"/>
              <w:rPr>
                <w:rFonts w:cs="Calibri"/>
              </w:rPr>
            </w:pPr>
          </w:p>
        </w:tc>
      </w:tr>
      <w:tr w:rsidR="00AF595D" w:rsidRPr="005D50BD" w14:paraId="6FB6FD8D" w14:textId="77777777" w:rsidTr="00640954">
        <w:tc>
          <w:tcPr>
            <w:tcW w:w="1412" w:type="dxa"/>
            <w:shd w:val="clear" w:color="auto" w:fill="auto"/>
          </w:tcPr>
          <w:p w14:paraId="7889092D" w14:textId="77777777" w:rsidR="00AF595D" w:rsidRPr="005D50BD" w:rsidRDefault="00AF595D" w:rsidP="00640954">
            <w:pPr>
              <w:spacing w:after="0" w:line="240" w:lineRule="auto"/>
              <w:rPr>
                <w:rFonts w:cs="Calibri"/>
              </w:rPr>
            </w:pPr>
          </w:p>
        </w:tc>
        <w:tc>
          <w:tcPr>
            <w:tcW w:w="1368" w:type="dxa"/>
            <w:shd w:val="clear" w:color="auto" w:fill="auto"/>
          </w:tcPr>
          <w:p w14:paraId="3C31E92D" w14:textId="77777777" w:rsidR="00AF595D" w:rsidRPr="005D50BD" w:rsidRDefault="00AF595D" w:rsidP="00640954">
            <w:pPr>
              <w:spacing w:after="0" w:line="240" w:lineRule="auto"/>
              <w:rPr>
                <w:rFonts w:cs="Calibri"/>
              </w:rPr>
            </w:pPr>
          </w:p>
        </w:tc>
        <w:tc>
          <w:tcPr>
            <w:tcW w:w="1398" w:type="dxa"/>
            <w:shd w:val="clear" w:color="auto" w:fill="auto"/>
          </w:tcPr>
          <w:p w14:paraId="61CB377E" w14:textId="77777777" w:rsidR="00AF595D" w:rsidRPr="005D50BD" w:rsidRDefault="00AF595D" w:rsidP="00640954">
            <w:pPr>
              <w:spacing w:after="0" w:line="240" w:lineRule="auto"/>
              <w:rPr>
                <w:rFonts w:cs="Calibri"/>
              </w:rPr>
            </w:pPr>
          </w:p>
        </w:tc>
        <w:tc>
          <w:tcPr>
            <w:tcW w:w="776" w:type="dxa"/>
            <w:shd w:val="clear" w:color="auto" w:fill="auto"/>
          </w:tcPr>
          <w:p w14:paraId="4C1CB5F0" w14:textId="77777777" w:rsidR="00AF595D" w:rsidRPr="005D50BD" w:rsidRDefault="00AF595D" w:rsidP="00640954">
            <w:pPr>
              <w:spacing w:after="0" w:line="240" w:lineRule="auto"/>
              <w:rPr>
                <w:rFonts w:cs="Calibri"/>
              </w:rPr>
            </w:pPr>
          </w:p>
        </w:tc>
        <w:tc>
          <w:tcPr>
            <w:tcW w:w="782" w:type="dxa"/>
            <w:shd w:val="clear" w:color="auto" w:fill="auto"/>
          </w:tcPr>
          <w:p w14:paraId="047C97E0" w14:textId="77777777" w:rsidR="00AF595D" w:rsidRPr="005D50BD" w:rsidRDefault="00AF595D" w:rsidP="00640954">
            <w:pPr>
              <w:spacing w:after="0" w:line="240" w:lineRule="auto"/>
              <w:rPr>
                <w:rFonts w:cs="Calibri"/>
              </w:rPr>
            </w:pPr>
          </w:p>
        </w:tc>
        <w:tc>
          <w:tcPr>
            <w:tcW w:w="1885" w:type="dxa"/>
            <w:shd w:val="clear" w:color="auto" w:fill="auto"/>
          </w:tcPr>
          <w:p w14:paraId="3ADB1E21" w14:textId="77777777" w:rsidR="00AF595D" w:rsidRPr="005D50BD" w:rsidRDefault="00AF595D" w:rsidP="00640954">
            <w:pPr>
              <w:spacing w:after="0" w:line="240" w:lineRule="auto"/>
              <w:rPr>
                <w:rFonts w:cs="Calibri"/>
              </w:rPr>
            </w:pPr>
          </w:p>
        </w:tc>
        <w:tc>
          <w:tcPr>
            <w:tcW w:w="3062" w:type="dxa"/>
            <w:shd w:val="clear" w:color="auto" w:fill="auto"/>
          </w:tcPr>
          <w:p w14:paraId="031FA2D8" w14:textId="77777777" w:rsidR="00AF595D" w:rsidRPr="005D50BD" w:rsidRDefault="00AF595D" w:rsidP="00640954">
            <w:pPr>
              <w:spacing w:after="0" w:line="240" w:lineRule="auto"/>
              <w:rPr>
                <w:rFonts w:cs="Calibri"/>
              </w:rPr>
            </w:pPr>
          </w:p>
        </w:tc>
      </w:tr>
      <w:tr w:rsidR="00AF595D" w:rsidRPr="005D50BD" w14:paraId="5374B987" w14:textId="77777777" w:rsidTr="00640954">
        <w:tc>
          <w:tcPr>
            <w:tcW w:w="1412" w:type="dxa"/>
            <w:shd w:val="clear" w:color="auto" w:fill="auto"/>
          </w:tcPr>
          <w:p w14:paraId="5A29F632" w14:textId="77777777" w:rsidR="00AF595D" w:rsidRPr="005D50BD" w:rsidRDefault="00AF595D" w:rsidP="00640954">
            <w:pPr>
              <w:spacing w:after="0" w:line="240" w:lineRule="auto"/>
              <w:rPr>
                <w:rFonts w:cs="Calibri"/>
              </w:rPr>
            </w:pPr>
          </w:p>
        </w:tc>
        <w:tc>
          <w:tcPr>
            <w:tcW w:w="1368" w:type="dxa"/>
            <w:shd w:val="clear" w:color="auto" w:fill="auto"/>
          </w:tcPr>
          <w:p w14:paraId="16D6C331" w14:textId="77777777" w:rsidR="00AF595D" w:rsidRPr="005D50BD" w:rsidRDefault="00AF595D" w:rsidP="00640954">
            <w:pPr>
              <w:spacing w:after="0" w:line="240" w:lineRule="auto"/>
              <w:rPr>
                <w:rFonts w:cs="Calibri"/>
              </w:rPr>
            </w:pPr>
          </w:p>
        </w:tc>
        <w:tc>
          <w:tcPr>
            <w:tcW w:w="1398" w:type="dxa"/>
            <w:shd w:val="clear" w:color="auto" w:fill="auto"/>
          </w:tcPr>
          <w:p w14:paraId="480AFF46" w14:textId="77777777" w:rsidR="00AF595D" w:rsidRPr="005D50BD" w:rsidRDefault="00AF595D" w:rsidP="00640954">
            <w:pPr>
              <w:spacing w:after="0" w:line="240" w:lineRule="auto"/>
              <w:rPr>
                <w:rFonts w:cs="Calibri"/>
              </w:rPr>
            </w:pPr>
          </w:p>
        </w:tc>
        <w:tc>
          <w:tcPr>
            <w:tcW w:w="776" w:type="dxa"/>
            <w:shd w:val="clear" w:color="auto" w:fill="auto"/>
          </w:tcPr>
          <w:p w14:paraId="68EFFD6A" w14:textId="77777777" w:rsidR="00AF595D" w:rsidRPr="005D50BD" w:rsidRDefault="00AF595D" w:rsidP="00640954">
            <w:pPr>
              <w:spacing w:after="0" w:line="240" w:lineRule="auto"/>
              <w:rPr>
                <w:rFonts w:cs="Calibri"/>
              </w:rPr>
            </w:pPr>
          </w:p>
        </w:tc>
        <w:tc>
          <w:tcPr>
            <w:tcW w:w="782" w:type="dxa"/>
            <w:shd w:val="clear" w:color="auto" w:fill="auto"/>
          </w:tcPr>
          <w:p w14:paraId="59D9B54E" w14:textId="77777777" w:rsidR="00AF595D" w:rsidRPr="005D50BD" w:rsidRDefault="00AF595D" w:rsidP="00640954">
            <w:pPr>
              <w:spacing w:after="0" w:line="240" w:lineRule="auto"/>
              <w:rPr>
                <w:rFonts w:cs="Calibri"/>
              </w:rPr>
            </w:pPr>
          </w:p>
        </w:tc>
        <w:tc>
          <w:tcPr>
            <w:tcW w:w="1885" w:type="dxa"/>
            <w:shd w:val="clear" w:color="auto" w:fill="auto"/>
          </w:tcPr>
          <w:p w14:paraId="100D5D76" w14:textId="77777777" w:rsidR="00AF595D" w:rsidRPr="005D50BD" w:rsidRDefault="00AF595D" w:rsidP="00640954">
            <w:pPr>
              <w:spacing w:after="0" w:line="240" w:lineRule="auto"/>
              <w:rPr>
                <w:rFonts w:cs="Calibri"/>
              </w:rPr>
            </w:pPr>
          </w:p>
        </w:tc>
        <w:tc>
          <w:tcPr>
            <w:tcW w:w="3062" w:type="dxa"/>
            <w:shd w:val="clear" w:color="auto" w:fill="auto"/>
          </w:tcPr>
          <w:p w14:paraId="6BC72F76" w14:textId="77777777" w:rsidR="00AF595D" w:rsidRPr="005D50BD" w:rsidRDefault="00AF595D" w:rsidP="00640954">
            <w:pPr>
              <w:spacing w:after="0" w:line="240" w:lineRule="auto"/>
              <w:rPr>
                <w:rFonts w:cs="Calibri"/>
              </w:rPr>
            </w:pPr>
          </w:p>
        </w:tc>
      </w:tr>
      <w:tr w:rsidR="00AF595D" w:rsidRPr="005D50BD" w14:paraId="0CC3FA20" w14:textId="77777777" w:rsidTr="00640954">
        <w:tc>
          <w:tcPr>
            <w:tcW w:w="1412" w:type="dxa"/>
            <w:shd w:val="clear" w:color="auto" w:fill="auto"/>
          </w:tcPr>
          <w:p w14:paraId="3FFE4D08" w14:textId="77777777" w:rsidR="00AF595D" w:rsidRPr="005D50BD" w:rsidRDefault="00AF595D" w:rsidP="00640954">
            <w:pPr>
              <w:spacing w:after="0" w:line="240" w:lineRule="auto"/>
              <w:rPr>
                <w:rFonts w:cs="Calibri"/>
              </w:rPr>
            </w:pPr>
          </w:p>
        </w:tc>
        <w:tc>
          <w:tcPr>
            <w:tcW w:w="1368" w:type="dxa"/>
            <w:shd w:val="clear" w:color="auto" w:fill="auto"/>
          </w:tcPr>
          <w:p w14:paraId="19DDEF58" w14:textId="77777777" w:rsidR="00AF595D" w:rsidRPr="005D50BD" w:rsidRDefault="00AF595D" w:rsidP="00640954">
            <w:pPr>
              <w:spacing w:after="0" w:line="240" w:lineRule="auto"/>
              <w:rPr>
                <w:rFonts w:cs="Calibri"/>
              </w:rPr>
            </w:pPr>
          </w:p>
        </w:tc>
        <w:tc>
          <w:tcPr>
            <w:tcW w:w="1398" w:type="dxa"/>
            <w:shd w:val="clear" w:color="auto" w:fill="auto"/>
          </w:tcPr>
          <w:p w14:paraId="7233C8B9" w14:textId="77777777" w:rsidR="00AF595D" w:rsidRPr="005D50BD" w:rsidRDefault="00AF595D" w:rsidP="00640954">
            <w:pPr>
              <w:spacing w:after="0" w:line="240" w:lineRule="auto"/>
              <w:rPr>
                <w:rFonts w:cs="Calibri"/>
              </w:rPr>
            </w:pPr>
          </w:p>
        </w:tc>
        <w:tc>
          <w:tcPr>
            <w:tcW w:w="776" w:type="dxa"/>
            <w:shd w:val="clear" w:color="auto" w:fill="auto"/>
          </w:tcPr>
          <w:p w14:paraId="47A86588" w14:textId="77777777" w:rsidR="00AF595D" w:rsidRPr="005D50BD" w:rsidRDefault="00AF595D" w:rsidP="00640954">
            <w:pPr>
              <w:spacing w:after="0" w:line="240" w:lineRule="auto"/>
              <w:rPr>
                <w:rFonts w:cs="Calibri"/>
              </w:rPr>
            </w:pPr>
          </w:p>
        </w:tc>
        <w:tc>
          <w:tcPr>
            <w:tcW w:w="782" w:type="dxa"/>
            <w:shd w:val="clear" w:color="auto" w:fill="auto"/>
          </w:tcPr>
          <w:p w14:paraId="224BE3DB" w14:textId="77777777" w:rsidR="00AF595D" w:rsidRPr="005D50BD" w:rsidRDefault="00AF595D" w:rsidP="00640954">
            <w:pPr>
              <w:spacing w:after="0" w:line="240" w:lineRule="auto"/>
              <w:rPr>
                <w:rFonts w:cs="Calibri"/>
              </w:rPr>
            </w:pPr>
          </w:p>
        </w:tc>
        <w:tc>
          <w:tcPr>
            <w:tcW w:w="1885" w:type="dxa"/>
            <w:shd w:val="clear" w:color="auto" w:fill="auto"/>
          </w:tcPr>
          <w:p w14:paraId="54710D0B" w14:textId="77777777" w:rsidR="00AF595D" w:rsidRPr="005D50BD" w:rsidRDefault="00AF595D" w:rsidP="00640954">
            <w:pPr>
              <w:spacing w:after="0" w:line="240" w:lineRule="auto"/>
              <w:rPr>
                <w:rFonts w:cs="Calibri"/>
              </w:rPr>
            </w:pPr>
          </w:p>
        </w:tc>
        <w:tc>
          <w:tcPr>
            <w:tcW w:w="3062" w:type="dxa"/>
            <w:shd w:val="clear" w:color="auto" w:fill="auto"/>
          </w:tcPr>
          <w:p w14:paraId="100E3996" w14:textId="77777777" w:rsidR="00AF595D" w:rsidRPr="005D50BD" w:rsidRDefault="00AF595D" w:rsidP="00640954">
            <w:pPr>
              <w:spacing w:after="0" w:line="240" w:lineRule="auto"/>
              <w:rPr>
                <w:rFonts w:cs="Calibri"/>
              </w:rPr>
            </w:pPr>
          </w:p>
        </w:tc>
      </w:tr>
      <w:tr w:rsidR="00AF595D" w:rsidRPr="005D50BD" w14:paraId="035D8BD1" w14:textId="77777777" w:rsidTr="00640954">
        <w:tc>
          <w:tcPr>
            <w:tcW w:w="1412" w:type="dxa"/>
            <w:shd w:val="clear" w:color="auto" w:fill="auto"/>
          </w:tcPr>
          <w:p w14:paraId="555F4DCE" w14:textId="77777777" w:rsidR="00AF595D" w:rsidRPr="005D50BD" w:rsidRDefault="00AF595D" w:rsidP="00640954">
            <w:pPr>
              <w:spacing w:after="0" w:line="240" w:lineRule="auto"/>
              <w:rPr>
                <w:rFonts w:cs="Calibri"/>
              </w:rPr>
            </w:pPr>
          </w:p>
        </w:tc>
        <w:tc>
          <w:tcPr>
            <w:tcW w:w="1368" w:type="dxa"/>
            <w:shd w:val="clear" w:color="auto" w:fill="auto"/>
          </w:tcPr>
          <w:p w14:paraId="4438A9CF" w14:textId="77777777" w:rsidR="00AF595D" w:rsidRPr="005D50BD" w:rsidRDefault="00AF595D" w:rsidP="00640954">
            <w:pPr>
              <w:spacing w:after="0" w:line="240" w:lineRule="auto"/>
              <w:rPr>
                <w:rFonts w:cs="Calibri"/>
              </w:rPr>
            </w:pPr>
          </w:p>
        </w:tc>
        <w:tc>
          <w:tcPr>
            <w:tcW w:w="1398" w:type="dxa"/>
            <w:shd w:val="clear" w:color="auto" w:fill="auto"/>
          </w:tcPr>
          <w:p w14:paraId="4CD73919" w14:textId="77777777" w:rsidR="00AF595D" w:rsidRPr="005D50BD" w:rsidRDefault="00AF595D" w:rsidP="00640954">
            <w:pPr>
              <w:spacing w:after="0" w:line="240" w:lineRule="auto"/>
              <w:rPr>
                <w:rFonts w:cs="Calibri"/>
              </w:rPr>
            </w:pPr>
          </w:p>
        </w:tc>
        <w:tc>
          <w:tcPr>
            <w:tcW w:w="776" w:type="dxa"/>
            <w:shd w:val="clear" w:color="auto" w:fill="auto"/>
          </w:tcPr>
          <w:p w14:paraId="77B6582F" w14:textId="77777777" w:rsidR="00AF595D" w:rsidRPr="005D50BD" w:rsidRDefault="00AF595D" w:rsidP="00640954">
            <w:pPr>
              <w:spacing w:after="0" w:line="240" w:lineRule="auto"/>
              <w:rPr>
                <w:rFonts w:cs="Calibri"/>
              </w:rPr>
            </w:pPr>
          </w:p>
        </w:tc>
        <w:tc>
          <w:tcPr>
            <w:tcW w:w="782" w:type="dxa"/>
            <w:shd w:val="clear" w:color="auto" w:fill="auto"/>
          </w:tcPr>
          <w:p w14:paraId="2961F6B1" w14:textId="77777777" w:rsidR="00AF595D" w:rsidRPr="005D50BD" w:rsidRDefault="00AF595D" w:rsidP="00640954">
            <w:pPr>
              <w:spacing w:after="0" w:line="240" w:lineRule="auto"/>
              <w:rPr>
                <w:rFonts w:cs="Calibri"/>
              </w:rPr>
            </w:pPr>
          </w:p>
        </w:tc>
        <w:tc>
          <w:tcPr>
            <w:tcW w:w="1885" w:type="dxa"/>
            <w:shd w:val="clear" w:color="auto" w:fill="auto"/>
          </w:tcPr>
          <w:p w14:paraId="2E41A245" w14:textId="77777777" w:rsidR="00AF595D" w:rsidRPr="005D50BD" w:rsidRDefault="00AF595D" w:rsidP="00640954">
            <w:pPr>
              <w:spacing w:after="0" w:line="240" w:lineRule="auto"/>
              <w:rPr>
                <w:rFonts w:cs="Calibri"/>
              </w:rPr>
            </w:pPr>
          </w:p>
        </w:tc>
        <w:tc>
          <w:tcPr>
            <w:tcW w:w="3062" w:type="dxa"/>
            <w:shd w:val="clear" w:color="auto" w:fill="auto"/>
          </w:tcPr>
          <w:p w14:paraId="26FAECDC" w14:textId="77777777" w:rsidR="00AF595D" w:rsidRPr="005D50BD" w:rsidRDefault="00AF595D" w:rsidP="00640954">
            <w:pPr>
              <w:spacing w:after="0" w:line="240" w:lineRule="auto"/>
              <w:rPr>
                <w:rFonts w:cs="Calibri"/>
              </w:rPr>
            </w:pPr>
          </w:p>
        </w:tc>
      </w:tr>
    </w:tbl>
    <w:p w14:paraId="36C986E0" w14:textId="77777777" w:rsidR="00AF595D" w:rsidRPr="00E81822" w:rsidRDefault="00AF595D" w:rsidP="00AF595D">
      <w:pPr>
        <w:spacing w:after="0"/>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3016"/>
        <w:gridCol w:w="5590"/>
      </w:tblGrid>
      <w:tr w:rsidR="00AF595D" w:rsidRPr="005D50BD" w14:paraId="32405AB5" w14:textId="77777777" w:rsidTr="00640954">
        <w:tc>
          <w:tcPr>
            <w:tcW w:w="636" w:type="dxa"/>
            <w:shd w:val="clear" w:color="auto" w:fill="auto"/>
          </w:tcPr>
          <w:p w14:paraId="6C4810D2" w14:textId="77777777" w:rsidR="00AF595D" w:rsidRPr="005D50BD" w:rsidRDefault="00AF595D" w:rsidP="00640954">
            <w:pPr>
              <w:spacing w:after="0" w:line="240" w:lineRule="auto"/>
              <w:rPr>
                <w:rFonts w:cs="Calibri"/>
              </w:rPr>
            </w:pPr>
            <w:r w:rsidRPr="005D50BD">
              <w:rPr>
                <w:rFonts w:cs="Calibri"/>
              </w:rPr>
              <w:t>11</w:t>
            </w:r>
          </w:p>
        </w:tc>
        <w:tc>
          <w:tcPr>
            <w:tcW w:w="3016" w:type="dxa"/>
            <w:shd w:val="clear" w:color="auto" w:fill="auto"/>
          </w:tcPr>
          <w:p w14:paraId="23BA3324" w14:textId="77777777" w:rsidR="00AF595D" w:rsidRPr="005D50BD" w:rsidRDefault="00AF595D" w:rsidP="00640954">
            <w:pPr>
              <w:spacing w:after="0" w:line="240" w:lineRule="auto"/>
              <w:rPr>
                <w:rFonts w:cs="Calibri"/>
              </w:rPr>
            </w:pPr>
            <w:r w:rsidRPr="005D50BD">
              <w:rPr>
                <w:rFonts w:cs="Calibri"/>
              </w:rPr>
              <w:t>Any other Information relevant to the service of the applicant</w:t>
            </w:r>
          </w:p>
        </w:tc>
        <w:tc>
          <w:tcPr>
            <w:tcW w:w="5591" w:type="dxa"/>
            <w:shd w:val="clear" w:color="auto" w:fill="auto"/>
          </w:tcPr>
          <w:p w14:paraId="3948A074" w14:textId="77777777" w:rsidR="00AF595D" w:rsidRPr="005D50BD" w:rsidRDefault="00AF595D" w:rsidP="00640954">
            <w:pPr>
              <w:spacing w:after="0" w:line="240" w:lineRule="auto"/>
              <w:rPr>
                <w:rFonts w:cs="Calibri"/>
              </w:rPr>
            </w:pPr>
          </w:p>
        </w:tc>
      </w:tr>
    </w:tbl>
    <w:p w14:paraId="69E4A00D" w14:textId="77777777" w:rsidR="00AF595D" w:rsidRPr="00E81822" w:rsidRDefault="00AF595D" w:rsidP="00AF595D">
      <w:pPr>
        <w:pStyle w:val="NoSpacing"/>
        <w:jc w:val="both"/>
      </w:pPr>
      <w:r w:rsidRPr="00E81822">
        <w:tab/>
        <w:t>I do hereby declare and certify that the information furnished is correct and true to the best of my knowledge and belief.</w:t>
      </w:r>
      <w:r>
        <w:t xml:space="preserve"> In the event of any information found false or incorrect at any time before or after the selection, action may be taken against me and I shall abide by the decision of the Director, ICAR-IIOR, </w:t>
      </w:r>
      <w:proofErr w:type="gramStart"/>
      <w:r>
        <w:t>Hyderabad</w:t>
      </w:r>
      <w:proofErr w:type="gramEnd"/>
      <w:r>
        <w:t xml:space="preserve">. </w:t>
      </w:r>
    </w:p>
    <w:p w14:paraId="751ACC0D" w14:textId="77777777" w:rsidR="00AF595D" w:rsidRPr="00E81822" w:rsidRDefault="00AF595D" w:rsidP="00AF595D">
      <w:pPr>
        <w:spacing w:after="0"/>
        <w:rPr>
          <w:rFonts w:cs="Calibri"/>
        </w:rPr>
      </w:pPr>
      <w:r w:rsidRPr="00E81822">
        <w:rPr>
          <w:rFonts w:cs="Calibri"/>
        </w:rPr>
        <w:t>Place:</w:t>
      </w:r>
    </w:p>
    <w:p w14:paraId="20131659" w14:textId="77777777" w:rsidR="00AF595D" w:rsidRDefault="00AF595D" w:rsidP="00AF595D">
      <w:pPr>
        <w:spacing w:after="0"/>
        <w:rPr>
          <w:rFonts w:cs="Calibri"/>
        </w:rPr>
      </w:pPr>
      <w:r>
        <w:rPr>
          <w:rFonts w:cs="Calibri"/>
        </w:rPr>
        <w:t>Date:</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           </w:t>
      </w:r>
      <w:r w:rsidRPr="00E81822">
        <w:rPr>
          <w:rFonts w:cs="Calibri"/>
        </w:rPr>
        <w:t>Signature of Applicant</w:t>
      </w:r>
    </w:p>
    <w:p w14:paraId="174D160C" w14:textId="77777777" w:rsidR="00AF595D" w:rsidRPr="00E81822" w:rsidRDefault="00AF595D" w:rsidP="00AF595D">
      <w:pPr>
        <w:spacing w:after="0"/>
        <w:rPr>
          <w:rFonts w:cs="Calibri"/>
        </w:rPr>
      </w:pPr>
    </w:p>
    <w:p w14:paraId="0353894E" w14:textId="77777777" w:rsidR="00AF595D" w:rsidRPr="00E81822" w:rsidRDefault="00AF595D" w:rsidP="00AF595D">
      <w:pPr>
        <w:spacing w:after="0"/>
        <w:jc w:val="center"/>
        <w:rPr>
          <w:rFonts w:cs="Calibri"/>
          <w:b/>
          <w:u w:val="single"/>
        </w:rPr>
      </w:pPr>
      <w:r w:rsidRPr="00E81822">
        <w:rPr>
          <w:rFonts w:cs="Calibri"/>
          <w:b/>
          <w:u w:val="single"/>
        </w:rPr>
        <w:t xml:space="preserve">Certificate to be furnished by the Head of Office </w:t>
      </w:r>
    </w:p>
    <w:p w14:paraId="36C718A1" w14:textId="77777777" w:rsidR="00AF595D" w:rsidRPr="00E81822" w:rsidRDefault="00AF595D" w:rsidP="00AF595D">
      <w:pPr>
        <w:jc w:val="both"/>
        <w:rPr>
          <w:rFonts w:cs="Calibri"/>
        </w:rPr>
      </w:pPr>
      <w:r w:rsidRPr="00E81822">
        <w:rPr>
          <w:rFonts w:cs="Calibri"/>
        </w:rPr>
        <w:tab/>
      </w:r>
      <w:proofErr w:type="gramStart"/>
      <w:r w:rsidRPr="00E81822">
        <w:rPr>
          <w:rFonts w:cs="Calibri"/>
        </w:rPr>
        <w:t xml:space="preserve">Certified </w:t>
      </w:r>
      <w:r>
        <w:rPr>
          <w:rFonts w:cs="Calibri"/>
        </w:rPr>
        <w:t>that particulars furnished above have been verified from the service book and found correct.</w:t>
      </w:r>
      <w:proofErr w:type="gramEnd"/>
      <w:r>
        <w:rPr>
          <w:rFonts w:cs="Calibri"/>
        </w:rPr>
        <w:t xml:space="preserve">  Attested copies of last 5 years APARS are enclosed.  It is also certified that application being forwarded by this Institute is in conformity with ICAR-IIOR Notification No. _________________________ dated ___________________ and that he/she fulfills all the requisite criteria as mentioned therein and the ICAR Guidelines regarding inter-intuitional transfer of such personnel.</w:t>
      </w:r>
    </w:p>
    <w:p w14:paraId="0F08A12D" w14:textId="77777777" w:rsidR="00AF595D" w:rsidRDefault="00AF595D" w:rsidP="00AF595D">
      <w:pPr>
        <w:jc w:val="right"/>
        <w:rPr>
          <w:rFonts w:cs="Calibri"/>
        </w:rPr>
      </w:pPr>
      <w:r w:rsidRPr="00E81822">
        <w:rPr>
          <w:rFonts w:cs="Calibri"/>
        </w:rPr>
        <w:t>Signature with Seal of the office</w:t>
      </w:r>
    </w:p>
    <w:p w14:paraId="2313953E" w14:textId="77777777" w:rsidR="00AF595D" w:rsidRPr="00271D0F" w:rsidRDefault="00AF595D" w:rsidP="00AF595D">
      <w:pPr>
        <w:pStyle w:val="NoSpacing"/>
        <w:jc w:val="right"/>
        <w:rPr>
          <w:sz w:val="20"/>
          <w:szCs w:val="20"/>
        </w:rPr>
      </w:pPr>
      <w:r w:rsidRPr="00271D0F">
        <w:rPr>
          <w:noProof/>
          <w:sz w:val="20"/>
          <w:szCs w:val="20"/>
          <w:lang w:eastAsia="en-IN"/>
        </w:rPr>
        <w:object w:dxaOrig="9060" w:dyaOrig="2976" w14:anchorId="4A8E5B1E">
          <v:shape id="_x0000_i1026" type="#_x0000_t75" style="width:467.7pt;height:150.25pt" o:ole="">
            <v:imagedata r:id="rId6" o:title=""/>
          </v:shape>
          <o:OLEObject Type="Embed" ProgID="Word.Document.12" ShapeID="_x0000_i1026" DrawAspect="Content" ObjectID="_1788768212" r:id="rId9">
            <o:FieldCodes>\s</o:FieldCodes>
          </o:OLEObject>
        </w:object>
      </w:r>
      <w:r w:rsidRPr="00271D0F">
        <w:rPr>
          <w:sz w:val="20"/>
          <w:szCs w:val="20"/>
        </w:rPr>
        <w:t>F.No.20-18/</w:t>
      </w:r>
      <w:proofErr w:type="gramStart"/>
      <w:r w:rsidRPr="00271D0F">
        <w:rPr>
          <w:sz w:val="20"/>
          <w:szCs w:val="20"/>
        </w:rPr>
        <w:t>Estt.2015(</w:t>
      </w:r>
      <w:proofErr w:type="gramEnd"/>
      <w:r w:rsidRPr="00271D0F">
        <w:rPr>
          <w:sz w:val="20"/>
          <w:szCs w:val="20"/>
        </w:rPr>
        <w:t>Part-I)</w:t>
      </w:r>
    </w:p>
    <w:p w14:paraId="41513807" w14:textId="77777777" w:rsidR="00AF595D" w:rsidRPr="00271D0F" w:rsidRDefault="00AF595D" w:rsidP="00AF595D">
      <w:pPr>
        <w:pStyle w:val="NoSpacing"/>
        <w:jc w:val="right"/>
        <w:rPr>
          <w:sz w:val="20"/>
          <w:szCs w:val="20"/>
        </w:rPr>
      </w:pPr>
      <w:r w:rsidRPr="00271D0F">
        <w:rPr>
          <w:sz w:val="20"/>
          <w:szCs w:val="20"/>
        </w:rPr>
        <w:t xml:space="preserve">Date: </w:t>
      </w:r>
      <w:r>
        <w:rPr>
          <w:sz w:val="20"/>
          <w:szCs w:val="20"/>
        </w:rPr>
        <w:t>23.09.2024</w:t>
      </w:r>
    </w:p>
    <w:p w14:paraId="63DF297A" w14:textId="77777777" w:rsidR="00AF595D" w:rsidRPr="00271D0F" w:rsidRDefault="00AF595D" w:rsidP="00AF595D">
      <w:pPr>
        <w:pStyle w:val="NoSpacing"/>
        <w:rPr>
          <w:sz w:val="20"/>
          <w:szCs w:val="20"/>
        </w:rPr>
      </w:pPr>
      <w:r w:rsidRPr="00271D0F">
        <w:rPr>
          <w:sz w:val="20"/>
          <w:szCs w:val="20"/>
        </w:rPr>
        <w:t>To</w:t>
      </w:r>
    </w:p>
    <w:p w14:paraId="03470B5C" w14:textId="77777777" w:rsidR="00AF595D" w:rsidRPr="00271D0F" w:rsidRDefault="00AF595D" w:rsidP="00AF595D">
      <w:pPr>
        <w:pStyle w:val="NoSpacing"/>
        <w:rPr>
          <w:sz w:val="20"/>
          <w:szCs w:val="20"/>
        </w:rPr>
      </w:pPr>
    </w:p>
    <w:p w14:paraId="578B7A53" w14:textId="77777777" w:rsidR="00AF595D" w:rsidRPr="00271D0F" w:rsidRDefault="00AF595D" w:rsidP="00AF595D">
      <w:pPr>
        <w:pStyle w:val="NoSpacing"/>
        <w:rPr>
          <w:sz w:val="20"/>
          <w:szCs w:val="20"/>
        </w:rPr>
      </w:pPr>
      <w:r w:rsidRPr="00271D0F">
        <w:rPr>
          <w:sz w:val="20"/>
          <w:szCs w:val="20"/>
        </w:rPr>
        <w:t>All the Directors/Project Directors of ICAR Research Institutes/NRCs/ATARIs/Bureaus</w:t>
      </w:r>
    </w:p>
    <w:p w14:paraId="1CE09AF2" w14:textId="77777777" w:rsidR="00AF595D" w:rsidRPr="00271D0F" w:rsidRDefault="00AF595D" w:rsidP="00AF595D">
      <w:pPr>
        <w:pStyle w:val="NoSpacing"/>
        <w:rPr>
          <w:sz w:val="20"/>
          <w:szCs w:val="20"/>
        </w:rPr>
      </w:pPr>
    </w:p>
    <w:p w14:paraId="6FA509C2" w14:textId="77777777" w:rsidR="00AF595D" w:rsidRPr="00271D0F" w:rsidRDefault="00AF595D" w:rsidP="00AF595D">
      <w:pPr>
        <w:pStyle w:val="NoSpacing"/>
        <w:rPr>
          <w:sz w:val="20"/>
          <w:szCs w:val="20"/>
        </w:rPr>
      </w:pPr>
    </w:p>
    <w:p w14:paraId="29743B22" w14:textId="77777777" w:rsidR="00AF595D" w:rsidRPr="00271D0F" w:rsidRDefault="00AF595D" w:rsidP="00AF595D">
      <w:pPr>
        <w:pStyle w:val="NoSpacing"/>
        <w:ind w:left="720" w:hanging="720"/>
        <w:jc w:val="both"/>
        <w:rPr>
          <w:sz w:val="20"/>
          <w:szCs w:val="20"/>
        </w:rPr>
      </w:pPr>
      <w:r w:rsidRPr="00271D0F">
        <w:rPr>
          <w:sz w:val="20"/>
          <w:szCs w:val="20"/>
        </w:rPr>
        <w:t>Sub: -</w:t>
      </w:r>
      <w:r w:rsidRPr="00271D0F">
        <w:rPr>
          <w:sz w:val="20"/>
          <w:szCs w:val="20"/>
        </w:rPr>
        <w:tab/>
        <w:t xml:space="preserve">Filling up </w:t>
      </w:r>
      <w:r>
        <w:rPr>
          <w:sz w:val="20"/>
          <w:szCs w:val="20"/>
        </w:rPr>
        <w:t xml:space="preserve">One post of </w:t>
      </w:r>
      <w:r w:rsidRPr="00271D0F">
        <w:rPr>
          <w:sz w:val="20"/>
          <w:szCs w:val="20"/>
        </w:rPr>
        <w:t>Technician</w:t>
      </w:r>
      <w:r>
        <w:rPr>
          <w:sz w:val="20"/>
          <w:szCs w:val="20"/>
        </w:rPr>
        <w:t xml:space="preserve"> (T-1) Category-I, Five posts of </w:t>
      </w:r>
      <w:r w:rsidRPr="00271D0F">
        <w:rPr>
          <w:sz w:val="20"/>
          <w:szCs w:val="20"/>
        </w:rPr>
        <w:t>Technical Assistant (T-3)</w:t>
      </w:r>
      <w:r>
        <w:rPr>
          <w:sz w:val="20"/>
          <w:szCs w:val="20"/>
        </w:rPr>
        <w:t>,</w:t>
      </w:r>
      <w:r w:rsidRPr="00271D0F">
        <w:rPr>
          <w:sz w:val="20"/>
          <w:szCs w:val="20"/>
        </w:rPr>
        <w:t xml:space="preserve"> Category-II </w:t>
      </w:r>
      <w:r>
        <w:rPr>
          <w:sz w:val="20"/>
          <w:szCs w:val="20"/>
        </w:rPr>
        <w:t xml:space="preserve">and One Post of </w:t>
      </w:r>
      <w:proofErr w:type="spellStart"/>
      <w:r>
        <w:rPr>
          <w:sz w:val="20"/>
          <w:szCs w:val="20"/>
        </w:rPr>
        <w:t>Sr.Technical</w:t>
      </w:r>
      <w:proofErr w:type="spellEnd"/>
      <w:r>
        <w:rPr>
          <w:sz w:val="20"/>
          <w:szCs w:val="20"/>
        </w:rPr>
        <w:t xml:space="preserve"> Officer </w:t>
      </w:r>
      <w:proofErr w:type="gramStart"/>
      <w:r>
        <w:rPr>
          <w:sz w:val="20"/>
          <w:szCs w:val="20"/>
        </w:rPr>
        <w:t>of  Category</w:t>
      </w:r>
      <w:proofErr w:type="gramEnd"/>
      <w:r>
        <w:rPr>
          <w:sz w:val="20"/>
          <w:szCs w:val="20"/>
        </w:rPr>
        <w:t xml:space="preserve">-III </w:t>
      </w:r>
      <w:r w:rsidRPr="00271D0F">
        <w:rPr>
          <w:sz w:val="20"/>
          <w:szCs w:val="20"/>
        </w:rPr>
        <w:t xml:space="preserve">under Functional Group of Field/Farm on inter-Institutional transfer based at ICAR- IIOR, </w:t>
      </w:r>
      <w:proofErr w:type="spellStart"/>
      <w:r w:rsidRPr="00271D0F">
        <w:rPr>
          <w:sz w:val="20"/>
          <w:szCs w:val="20"/>
        </w:rPr>
        <w:t>Rajendranagar</w:t>
      </w:r>
      <w:proofErr w:type="spellEnd"/>
      <w:r w:rsidRPr="00271D0F">
        <w:rPr>
          <w:sz w:val="20"/>
          <w:szCs w:val="20"/>
        </w:rPr>
        <w:t xml:space="preserve">, Hyderabad - Reg. </w:t>
      </w:r>
    </w:p>
    <w:p w14:paraId="6B0D514E" w14:textId="77777777" w:rsidR="00AF595D" w:rsidRPr="00271D0F" w:rsidRDefault="00AF595D" w:rsidP="00AF595D">
      <w:pPr>
        <w:pStyle w:val="NoSpacing"/>
        <w:ind w:left="720" w:hanging="720"/>
        <w:jc w:val="both"/>
        <w:rPr>
          <w:sz w:val="20"/>
          <w:szCs w:val="20"/>
        </w:rPr>
      </w:pPr>
    </w:p>
    <w:p w14:paraId="78F501E3" w14:textId="77777777" w:rsidR="00AF595D" w:rsidRPr="00271D0F" w:rsidRDefault="00AF595D" w:rsidP="00AF595D">
      <w:pPr>
        <w:pStyle w:val="NoSpacing"/>
        <w:ind w:left="720" w:hanging="720"/>
        <w:jc w:val="both"/>
        <w:rPr>
          <w:sz w:val="20"/>
          <w:szCs w:val="20"/>
        </w:rPr>
      </w:pPr>
      <w:r w:rsidRPr="00271D0F">
        <w:rPr>
          <w:sz w:val="20"/>
          <w:szCs w:val="20"/>
        </w:rPr>
        <w:t>Sir/Madam,</w:t>
      </w:r>
    </w:p>
    <w:p w14:paraId="6A5658AC" w14:textId="77777777" w:rsidR="00AF595D" w:rsidRPr="00271D0F" w:rsidRDefault="00AF595D" w:rsidP="00AF595D">
      <w:pPr>
        <w:pStyle w:val="NoSpacing"/>
        <w:ind w:left="720" w:hanging="720"/>
        <w:jc w:val="both"/>
        <w:rPr>
          <w:sz w:val="20"/>
          <w:szCs w:val="20"/>
        </w:rPr>
      </w:pPr>
    </w:p>
    <w:p w14:paraId="0D94BE64" w14:textId="77777777" w:rsidR="00AF595D" w:rsidRPr="00271D0F" w:rsidRDefault="00AF595D" w:rsidP="00AF595D">
      <w:pPr>
        <w:pStyle w:val="NoSpacing"/>
        <w:numPr>
          <w:ilvl w:val="0"/>
          <w:numId w:val="2"/>
        </w:numPr>
        <w:jc w:val="both"/>
        <w:rPr>
          <w:sz w:val="20"/>
          <w:szCs w:val="20"/>
        </w:rPr>
      </w:pPr>
      <w:r w:rsidRPr="00271D0F">
        <w:rPr>
          <w:sz w:val="20"/>
          <w:szCs w:val="20"/>
        </w:rPr>
        <w:t xml:space="preserve">It is proposed to fill up </w:t>
      </w:r>
      <w:r>
        <w:rPr>
          <w:sz w:val="20"/>
          <w:szCs w:val="20"/>
        </w:rPr>
        <w:t xml:space="preserve">One post of Technician (T-1) - Category-I, </w:t>
      </w:r>
      <w:r w:rsidRPr="00271D0F">
        <w:rPr>
          <w:sz w:val="20"/>
          <w:szCs w:val="20"/>
        </w:rPr>
        <w:t>Technical Assistant (T-3)</w:t>
      </w:r>
      <w:r>
        <w:rPr>
          <w:sz w:val="20"/>
          <w:szCs w:val="20"/>
        </w:rPr>
        <w:t>(Five)-</w:t>
      </w:r>
      <w:r w:rsidRPr="00271D0F">
        <w:rPr>
          <w:sz w:val="20"/>
          <w:szCs w:val="20"/>
        </w:rPr>
        <w:t>Category-II and</w:t>
      </w:r>
      <w:r>
        <w:rPr>
          <w:sz w:val="20"/>
          <w:szCs w:val="20"/>
        </w:rPr>
        <w:t xml:space="preserve"> 01</w:t>
      </w:r>
      <w:r w:rsidRPr="00271D0F">
        <w:rPr>
          <w:sz w:val="20"/>
          <w:szCs w:val="20"/>
        </w:rPr>
        <w:t xml:space="preserve"> (</w:t>
      </w:r>
      <w:r>
        <w:rPr>
          <w:sz w:val="20"/>
          <w:szCs w:val="20"/>
        </w:rPr>
        <w:t xml:space="preserve">One) </w:t>
      </w:r>
      <w:proofErr w:type="spellStart"/>
      <w:r>
        <w:rPr>
          <w:sz w:val="20"/>
          <w:szCs w:val="20"/>
        </w:rPr>
        <w:t>Sr.Tech.Officer</w:t>
      </w:r>
      <w:proofErr w:type="spellEnd"/>
      <w:r>
        <w:rPr>
          <w:sz w:val="20"/>
          <w:szCs w:val="20"/>
        </w:rPr>
        <w:t xml:space="preserve"> (T-6)-</w:t>
      </w:r>
      <w:r w:rsidRPr="00271D0F">
        <w:rPr>
          <w:sz w:val="20"/>
          <w:szCs w:val="20"/>
        </w:rPr>
        <w:t>Category-I</w:t>
      </w:r>
      <w:r>
        <w:rPr>
          <w:sz w:val="20"/>
          <w:szCs w:val="20"/>
        </w:rPr>
        <w:t>II</w:t>
      </w:r>
      <w:r w:rsidRPr="00271D0F">
        <w:rPr>
          <w:sz w:val="20"/>
          <w:szCs w:val="20"/>
        </w:rPr>
        <w:t xml:space="preserve"> under the Functional Group of Field/Farm   as per the Notification dated </w:t>
      </w:r>
      <w:r>
        <w:rPr>
          <w:sz w:val="20"/>
          <w:szCs w:val="20"/>
        </w:rPr>
        <w:t>5.09.2024</w:t>
      </w:r>
      <w:r w:rsidRPr="00271D0F">
        <w:rPr>
          <w:sz w:val="20"/>
          <w:szCs w:val="20"/>
        </w:rPr>
        <w:t xml:space="preserve"> (enclosed)  by </w:t>
      </w:r>
      <w:r>
        <w:rPr>
          <w:sz w:val="20"/>
          <w:szCs w:val="20"/>
        </w:rPr>
        <w:t xml:space="preserve"> Inter-Institutional </w:t>
      </w:r>
      <w:r w:rsidRPr="00271D0F">
        <w:rPr>
          <w:sz w:val="20"/>
          <w:szCs w:val="20"/>
        </w:rPr>
        <w:t xml:space="preserve">transfer basis from amongst the Technical  personnel  from all Institutes’ of ICAR having completed minimum tenure of five years of regular service after initial appointment on the crucial date of eligibility i.e. as </w:t>
      </w:r>
      <w:r>
        <w:rPr>
          <w:sz w:val="20"/>
          <w:szCs w:val="20"/>
        </w:rPr>
        <w:t>05.09.2024.</w:t>
      </w:r>
    </w:p>
    <w:p w14:paraId="1E58B821" w14:textId="77777777" w:rsidR="00AF595D" w:rsidRPr="00271D0F" w:rsidRDefault="00AF595D" w:rsidP="00AF595D">
      <w:pPr>
        <w:pStyle w:val="NoSpacing"/>
        <w:ind w:left="360"/>
        <w:jc w:val="both"/>
        <w:rPr>
          <w:sz w:val="20"/>
          <w:szCs w:val="20"/>
        </w:rPr>
      </w:pPr>
    </w:p>
    <w:p w14:paraId="4C9C8D80" w14:textId="77777777" w:rsidR="00AF595D" w:rsidRPr="00271D0F" w:rsidRDefault="00AF595D" w:rsidP="00AF595D">
      <w:pPr>
        <w:pStyle w:val="NoSpacing"/>
        <w:numPr>
          <w:ilvl w:val="0"/>
          <w:numId w:val="2"/>
        </w:numPr>
        <w:jc w:val="both"/>
        <w:rPr>
          <w:sz w:val="20"/>
          <w:szCs w:val="20"/>
        </w:rPr>
      </w:pPr>
      <w:r w:rsidRPr="00271D0F">
        <w:rPr>
          <w:sz w:val="20"/>
          <w:szCs w:val="20"/>
        </w:rPr>
        <w:t xml:space="preserve">The candidates must be initially appointed as </w:t>
      </w:r>
      <w:r>
        <w:rPr>
          <w:sz w:val="20"/>
          <w:szCs w:val="20"/>
        </w:rPr>
        <w:t xml:space="preserve">Technician (T-1)- Category-I, </w:t>
      </w:r>
      <w:r w:rsidRPr="00271D0F">
        <w:rPr>
          <w:sz w:val="20"/>
          <w:szCs w:val="20"/>
        </w:rPr>
        <w:t>Technical Assistant (T-3)</w:t>
      </w:r>
      <w:r>
        <w:rPr>
          <w:sz w:val="20"/>
          <w:szCs w:val="20"/>
        </w:rPr>
        <w:t>-</w:t>
      </w:r>
      <w:r w:rsidRPr="00271D0F">
        <w:rPr>
          <w:sz w:val="20"/>
          <w:szCs w:val="20"/>
        </w:rPr>
        <w:t xml:space="preserve">Category-II and </w:t>
      </w:r>
      <w:proofErr w:type="spellStart"/>
      <w:r>
        <w:rPr>
          <w:sz w:val="20"/>
          <w:szCs w:val="20"/>
        </w:rPr>
        <w:t>Sr.Tech.Officer</w:t>
      </w:r>
      <w:proofErr w:type="spellEnd"/>
      <w:r>
        <w:rPr>
          <w:sz w:val="20"/>
          <w:szCs w:val="20"/>
        </w:rPr>
        <w:t xml:space="preserve"> (T-6) C</w:t>
      </w:r>
      <w:r w:rsidRPr="00271D0F">
        <w:rPr>
          <w:sz w:val="20"/>
          <w:szCs w:val="20"/>
        </w:rPr>
        <w:t>ategory-</w:t>
      </w:r>
      <w:r>
        <w:rPr>
          <w:sz w:val="20"/>
          <w:szCs w:val="20"/>
        </w:rPr>
        <w:t>III</w:t>
      </w:r>
      <w:r w:rsidRPr="00271D0F">
        <w:rPr>
          <w:sz w:val="20"/>
          <w:szCs w:val="20"/>
        </w:rPr>
        <w:t xml:space="preserve"> under the Functional Group as mentioned in the Notification may send their applications through proper channel in the enclosed </w:t>
      </w:r>
      <w:proofErr w:type="spellStart"/>
      <w:r w:rsidRPr="00271D0F">
        <w:rPr>
          <w:sz w:val="20"/>
          <w:szCs w:val="20"/>
        </w:rPr>
        <w:t>proforma</w:t>
      </w:r>
      <w:proofErr w:type="spellEnd"/>
      <w:r w:rsidRPr="00271D0F">
        <w:rPr>
          <w:sz w:val="20"/>
          <w:szCs w:val="20"/>
        </w:rPr>
        <w:t xml:space="preserve"> (format of application) to the undersigned.  </w:t>
      </w:r>
    </w:p>
    <w:p w14:paraId="2CED343A" w14:textId="77777777" w:rsidR="00AF595D" w:rsidRDefault="00AF595D" w:rsidP="00AF595D">
      <w:pPr>
        <w:pStyle w:val="NoSpacing"/>
        <w:ind w:left="720" w:firstLine="720"/>
        <w:jc w:val="both"/>
        <w:rPr>
          <w:sz w:val="20"/>
          <w:szCs w:val="20"/>
        </w:rPr>
      </w:pPr>
    </w:p>
    <w:p w14:paraId="22F96EE9" w14:textId="77777777" w:rsidR="00AF595D" w:rsidRPr="00271D0F" w:rsidRDefault="00AF595D" w:rsidP="00AF595D">
      <w:pPr>
        <w:pStyle w:val="NoSpacing"/>
        <w:ind w:left="720" w:firstLine="720"/>
        <w:jc w:val="both"/>
        <w:rPr>
          <w:sz w:val="20"/>
          <w:szCs w:val="20"/>
        </w:rPr>
      </w:pPr>
      <w:r>
        <w:rPr>
          <w:sz w:val="20"/>
          <w:szCs w:val="20"/>
        </w:rPr>
        <w:t xml:space="preserve">For Category-I </w:t>
      </w:r>
      <w:r w:rsidRPr="00271D0F">
        <w:rPr>
          <w:sz w:val="20"/>
          <w:szCs w:val="20"/>
        </w:rPr>
        <w:t xml:space="preserve">the candidate must possess qualification Matriculation pass or equivalent from a recognized Board   as per the Council </w:t>
      </w:r>
      <w:proofErr w:type="spellStart"/>
      <w:r w:rsidRPr="00271D0F">
        <w:rPr>
          <w:sz w:val="20"/>
          <w:szCs w:val="20"/>
        </w:rPr>
        <w:t>Lr</w:t>
      </w:r>
      <w:proofErr w:type="spellEnd"/>
      <w:r w:rsidRPr="00271D0F">
        <w:rPr>
          <w:sz w:val="20"/>
          <w:szCs w:val="20"/>
        </w:rPr>
        <w:t xml:space="preserve">. </w:t>
      </w:r>
      <w:proofErr w:type="gramStart"/>
      <w:r w:rsidRPr="00271D0F">
        <w:rPr>
          <w:sz w:val="20"/>
          <w:szCs w:val="20"/>
        </w:rPr>
        <w:t>No.19(</w:t>
      </w:r>
      <w:proofErr w:type="gramEnd"/>
      <w:r w:rsidRPr="00271D0F">
        <w:rPr>
          <w:sz w:val="20"/>
          <w:szCs w:val="20"/>
        </w:rPr>
        <w:t xml:space="preserve">13)/2015-Estt.IV, dated 8.12.2015 or as amended from time to time by the Council. </w:t>
      </w:r>
    </w:p>
    <w:p w14:paraId="5620B251" w14:textId="77777777" w:rsidR="00AF595D" w:rsidRPr="00271D0F" w:rsidRDefault="00AF595D" w:rsidP="00AF595D">
      <w:pPr>
        <w:pStyle w:val="NoSpacing"/>
        <w:ind w:left="720" w:firstLine="720"/>
        <w:jc w:val="both"/>
        <w:rPr>
          <w:sz w:val="20"/>
          <w:szCs w:val="20"/>
        </w:rPr>
      </w:pPr>
    </w:p>
    <w:p w14:paraId="3F65A6D1" w14:textId="77777777" w:rsidR="00AF595D" w:rsidRPr="00271D0F" w:rsidRDefault="00AF595D" w:rsidP="00AF595D">
      <w:pPr>
        <w:pStyle w:val="NoSpacing"/>
        <w:ind w:left="720" w:firstLine="720"/>
        <w:jc w:val="both"/>
        <w:rPr>
          <w:sz w:val="20"/>
          <w:szCs w:val="20"/>
        </w:rPr>
      </w:pPr>
      <w:r w:rsidRPr="00271D0F">
        <w:rPr>
          <w:sz w:val="20"/>
          <w:szCs w:val="20"/>
        </w:rPr>
        <w:t xml:space="preserve">For Category-II the candidate must possess essential qualification i.e. Bachelor Degree in Agriculture or equivalent qualifications from a recognized University. </w:t>
      </w:r>
    </w:p>
    <w:p w14:paraId="39BD6E27" w14:textId="77777777" w:rsidR="00AF595D" w:rsidRPr="00271D0F" w:rsidRDefault="00AF595D" w:rsidP="00AF595D">
      <w:pPr>
        <w:pStyle w:val="NoSpacing"/>
        <w:ind w:left="720" w:firstLine="720"/>
        <w:jc w:val="both"/>
        <w:rPr>
          <w:sz w:val="20"/>
          <w:szCs w:val="20"/>
        </w:rPr>
      </w:pPr>
    </w:p>
    <w:p w14:paraId="333799EC" w14:textId="77777777" w:rsidR="00AF595D" w:rsidRPr="00D038E0" w:rsidRDefault="00AF595D" w:rsidP="00AF595D">
      <w:pPr>
        <w:pStyle w:val="NoSpacing"/>
        <w:ind w:left="720" w:firstLine="720"/>
        <w:jc w:val="both"/>
        <w:rPr>
          <w:sz w:val="20"/>
          <w:szCs w:val="20"/>
        </w:rPr>
      </w:pPr>
      <w:r w:rsidRPr="00D038E0">
        <w:rPr>
          <w:sz w:val="20"/>
          <w:szCs w:val="20"/>
        </w:rPr>
        <w:t>For Category-III the candidate must possess a Master’s degree or equivalent in the concerned Discipline and specialization</w:t>
      </w:r>
      <w:r>
        <w:rPr>
          <w:sz w:val="20"/>
          <w:szCs w:val="20"/>
        </w:rPr>
        <w:t>.</w:t>
      </w:r>
      <w:r w:rsidRPr="00D038E0">
        <w:rPr>
          <w:sz w:val="20"/>
          <w:szCs w:val="20"/>
        </w:rPr>
        <w:t xml:space="preserve"> </w:t>
      </w:r>
    </w:p>
    <w:p w14:paraId="7718BEB5" w14:textId="77777777" w:rsidR="00AF595D" w:rsidRPr="00271D0F" w:rsidRDefault="00AF595D" w:rsidP="00AF595D">
      <w:pPr>
        <w:pStyle w:val="NoSpacing"/>
        <w:ind w:left="720" w:firstLine="720"/>
        <w:jc w:val="both"/>
        <w:rPr>
          <w:sz w:val="20"/>
          <w:szCs w:val="20"/>
        </w:rPr>
      </w:pPr>
    </w:p>
    <w:p w14:paraId="0B592D01" w14:textId="77777777" w:rsidR="00AF595D" w:rsidRPr="00271D0F" w:rsidRDefault="00AF595D" w:rsidP="00AF595D">
      <w:pPr>
        <w:pStyle w:val="NoSpacing"/>
        <w:ind w:left="720" w:firstLine="720"/>
        <w:jc w:val="both"/>
        <w:rPr>
          <w:sz w:val="20"/>
          <w:szCs w:val="20"/>
        </w:rPr>
      </w:pPr>
      <w:r w:rsidRPr="00271D0F">
        <w:rPr>
          <w:sz w:val="20"/>
          <w:szCs w:val="20"/>
        </w:rPr>
        <w:t xml:space="preserve"> </w:t>
      </w:r>
      <w:r w:rsidRPr="00271D0F">
        <w:rPr>
          <w:b/>
          <w:bCs/>
          <w:sz w:val="20"/>
          <w:szCs w:val="20"/>
        </w:rPr>
        <w:t xml:space="preserve">The last date of receipt of applications is </w:t>
      </w:r>
      <w:r>
        <w:rPr>
          <w:b/>
          <w:bCs/>
          <w:sz w:val="20"/>
          <w:szCs w:val="20"/>
        </w:rPr>
        <w:t>11.11.2024</w:t>
      </w:r>
      <w:r w:rsidRPr="00271D0F">
        <w:rPr>
          <w:b/>
          <w:bCs/>
          <w:sz w:val="20"/>
          <w:szCs w:val="20"/>
        </w:rPr>
        <w:t>.</w:t>
      </w:r>
      <w:r w:rsidRPr="00271D0F">
        <w:rPr>
          <w:sz w:val="20"/>
          <w:szCs w:val="20"/>
        </w:rPr>
        <w:t xml:space="preserve">  Applications received after the last date or otherwise incomplete are not likely to be considered.  The Selection Committee/the Director, ICAR-IIOR, Hyderabad, however, will reserve the right to accept/reject the applications without assigning reason thereof. </w:t>
      </w:r>
    </w:p>
    <w:p w14:paraId="77202D97" w14:textId="77777777" w:rsidR="00AF595D" w:rsidRPr="00271D0F" w:rsidRDefault="00AF595D" w:rsidP="00AF595D">
      <w:pPr>
        <w:rPr>
          <w:sz w:val="20"/>
          <w:szCs w:val="20"/>
        </w:rPr>
      </w:pPr>
    </w:p>
    <w:p w14:paraId="2881FCD5" w14:textId="77777777" w:rsidR="00AF595D" w:rsidRPr="00FB1248" w:rsidRDefault="00AF595D" w:rsidP="00AF595D">
      <w:pPr>
        <w:pStyle w:val="ListParagraph"/>
        <w:numPr>
          <w:ilvl w:val="0"/>
          <w:numId w:val="2"/>
        </w:numPr>
        <w:jc w:val="both"/>
        <w:rPr>
          <w:sz w:val="20"/>
          <w:szCs w:val="20"/>
        </w:rPr>
      </w:pPr>
      <w:r w:rsidRPr="00FB1248">
        <w:rPr>
          <w:sz w:val="20"/>
          <w:szCs w:val="20"/>
        </w:rPr>
        <w:t xml:space="preserve">The Candidate who becomes due for promotion to the grade of </w:t>
      </w:r>
      <w:proofErr w:type="gramStart"/>
      <w:r w:rsidRPr="00FB1248">
        <w:rPr>
          <w:sz w:val="20"/>
          <w:szCs w:val="20"/>
        </w:rPr>
        <w:t>STO(</w:t>
      </w:r>
      <w:proofErr w:type="gramEnd"/>
      <w:r w:rsidRPr="00FB1248">
        <w:rPr>
          <w:sz w:val="20"/>
          <w:szCs w:val="20"/>
        </w:rPr>
        <w:t xml:space="preserve">T-6) on any date before the date of recommendation by the Selection Committee will not be considered for the Technical Assistant (T-3) of Category-II.  </w:t>
      </w:r>
    </w:p>
    <w:p w14:paraId="1DCD3E57" w14:textId="77777777" w:rsidR="00AF595D" w:rsidRPr="00271D0F" w:rsidRDefault="00AF595D" w:rsidP="00AF595D">
      <w:pPr>
        <w:pStyle w:val="ListParagraph"/>
        <w:rPr>
          <w:sz w:val="20"/>
          <w:szCs w:val="20"/>
        </w:rPr>
      </w:pPr>
    </w:p>
    <w:p w14:paraId="65DD439B" w14:textId="77777777" w:rsidR="00AF595D" w:rsidRPr="00271D0F" w:rsidRDefault="00AF595D" w:rsidP="00AF595D">
      <w:pPr>
        <w:pStyle w:val="ListParagraph"/>
        <w:numPr>
          <w:ilvl w:val="0"/>
          <w:numId w:val="2"/>
        </w:numPr>
        <w:jc w:val="both"/>
        <w:rPr>
          <w:sz w:val="20"/>
          <w:szCs w:val="20"/>
        </w:rPr>
      </w:pPr>
      <w:r w:rsidRPr="00271D0F">
        <w:rPr>
          <w:sz w:val="20"/>
          <w:szCs w:val="20"/>
        </w:rPr>
        <w:lastRenderedPageBreak/>
        <w:t>In case of applications received in large</w:t>
      </w:r>
      <w:r>
        <w:rPr>
          <w:sz w:val="20"/>
          <w:szCs w:val="20"/>
        </w:rPr>
        <w:t xml:space="preserve"> </w:t>
      </w:r>
      <w:r w:rsidRPr="00271D0F">
        <w:rPr>
          <w:sz w:val="20"/>
          <w:szCs w:val="20"/>
        </w:rPr>
        <w:t xml:space="preserve">numbers, criteria shall be formulated for selection the candidate for the above said vacancies in different functional groups. </w:t>
      </w:r>
    </w:p>
    <w:p w14:paraId="74776D65" w14:textId="77777777" w:rsidR="00AF595D" w:rsidRPr="00271D0F" w:rsidRDefault="00AF595D" w:rsidP="00AF595D">
      <w:pPr>
        <w:pStyle w:val="ListParagraph"/>
        <w:jc w:val="both"/>
        <w:rPr>
          <w:sz w:val="20"/>
          <w:szCs w:val="20"/>
        </w:rPr>
      </w:pPr>
    </w:p>
    <w:p w14:paraId="24AC9E99" w14:textId="77777777" w:rsidR="00AF595D" w:rsidRPr="00FB1248" w:rsidRDefault="00AF595D" w:rsidP="00AF595D">
      <w:pPr>
        <w:pStyle w:val="ListParagraph"/>
        <w:numPr>
          <w:ilvl w:val="0"/>
          <w:numId w:val="2"/>
        </w:numPr>
        <w:jc w:val="both"/>
        <w:rPr>
          <w:sz w:val="20"/>
          <w:szCs w:val="20"/>
        </w:rPr>
      </w:pPr>
      <w:r w:rsidRPr="00FB1248">
        <w:rPr>
          <w:sz w:val="20"/>
          <w:szCs w:val="20"/>
        </w:rPr>
        <w:t xml:space="preserve">The above inter-institutional transfer will be regulated as per Council’s instructions vide F.No.TS-19(01)/2002-Estt.IV, dated 19.03.2020 &amp; 19.03.2021 and subsequent guidelines on transfer policy of technical personnel vide Council </w:t>
      </w:r>
      <w:proofErr w:type="spellStart"/>
      <w:r w:rsidRPr="00FB1248">
        <w:rPr>
          <w:sz w:val="20"/>
          <w:szCs w:val="20"/>
        </w:rPr>
        <w:t>Lr</w:t>
      </w:r>
      <w:proofErr w:type="spellEnd"/>
      <w:r w:rsidRPr="00FB1248">
        <w:rPr>
          <w:sz w:val="20"/>
          <w:szCs w:val="20"/>
        </w:rPr>
        <w:t xml:space="preserve">. No.TS-19(6)/2020-Estt.IV, dated 23.02.2022, corrigendum    dated 19.01.2023 and also any guidelines of the Council from time to time. </w:t>
      </w:r>
    </w:p>
    <w:p w14:paraId="0D4D246F" w14:textId="77777777" w:rsidR="00AF595D" w:rsidRPr="00271D0F" w:rsidRDefault="00AF595D" w:rsidP="00AF595D">
      <w:pPr>
        <w:pStyle w:val="ListParagraph"/>
        <w:rPr>
          <w:sz w:val="20"/>
          <w:szCs w:val="20"/>
        </w:rPr>
      </w:pPr>
    </w:p>
    <w:p w14:paraId="637B696C" w14:textId="77777777" w:rsidR="00AF595D" w:rsidRPr="00271D0F" w:rsidRDefault="00AF595D" w:rsidP="00AF595D">
      <w:pPr>
        <w:pStyle w:val="ListParagraph"/>
        <w:numPr>
          <w:ilvl w:val="0"/>
          <w:numId w:val="2"/>
        </w:numPr>
        <w:jc w:val="both"/>
        <w:rPr>
          <w:sz w:val="20"/>
          <w:szCs w:val="20"/>
        </w:rPr>
      </w:pPr>
      <w:r w:rsidRPr="00271D0F">
        <w:rPr>
          <w:sz w:val="20"/>
          <w:szCs w:val="20"/>
        </w:rPr>
        <w:t xml:space="preserve">It is requested that the above said vacancies may be circulated widely and application to </w:t>
      </w:r>
      <w:proofErr w:type="gramStart"/>
      <w:r w:rsidRPr="00271D0F">
        <w:rPr>
          <w:sz w:val="20"/>
          <w:szCs w:val="20"/>
        </w:rPr>
        <w:t>desirous</w:t>
      </w:r>
      <w:proofErr w:type="gramEnd"/>
      <w:r w:rsidRPr="00271D0F">
        <w:rPr>
          <w:sz w:val="20"/>
          <w:szCs w:val="20"/>
        </w:rPr>
        <w:t xml:space="preserve"> candidates having completed requisite service on the crucial date of eligibility and who can be relieved immediately in the event of their selection may be forwarded.</w:t>
      </w:r>
    </w:p>
    <w:p w14:paraId="10884FCB" w14:textId="77777777" w:rsidR="00AF595D" w:rsidRPr="00271D0F" w:rsidRDefault="00AF595D" w:rsidP="00AF595D">
      <w:pPr>
        <w:pStyle w:val="ListParagraph"/>
        <w:rPr>
          <w:sz w:val="20"/>
          <w:szCs w:val="20"/>
        </w:rPr>
      </w:pPr>
    </w:p>
    <w:p w14:paraId="5869E660" w14:textId="77777777" w:rsidR="00AF595D" w:rsidRPr="00271D0F" w:rsidRDefault="00AF595D" w:rsidP="00AF595D">
      <w:pPr>
        <w:pStyle w:val="ListParagraph"/>
        <w:numPr>
          <w:ilvl w:val="0"/>
          <w:numId w:val="2"/>
        </w:numPr>
        <w:jc w:val="both"/>
        <w:rPr>
          <w:sz w:val="20"/>
          <w:szCs w:val="20"/>
        </w:rPr>
      </w:pPr>
      <w:proofErr w:type="spellStart"/>
      <w:r w:rsidRPr="00271D0F">
        <w:rPr>
          <w:sz w:val="20"/>
          <w:szCs w:val="20"/>
        </w:rPr>
        <w:t>He/She</w:t>
      </w:r>
      <w:proofErr w:type="spellEnd"/>
      <w:r w:rsidRPr="00271D0F">
        <w:rPr>
          <w:sz w:val="20"/>
          <w:szCs w:val="20"/>
        </w:rPr>
        <w:t xml:space="preserve"> will be liable to serve in any place of Research Farms of IIOR located at </w:t>
      </w:r>
      <w:proofErr w:type="spellStart"/>
      <w:r w:rsidRPr="00271D0F">
        <w:rPr>
          <w:sz w:val="20"/>
          <w:szCs w:val="20"/>
        </w:rPr>
        <w:t>Rajendranagar</w:t>
      </w:r>
      <w:proofErr w:type="spellEnd"/>
      <w:r w:rsidRPr="00271D0F">
        <w:rPr>
          <w:sz w:val="20"/>
          <w:szCs w:val="20"/>
        </w:rPr>
        <w:t xml:space="preserve"> Research Farm, </w:t>
      </w:r>
      <w:proofErr w:type="spellStart"/>
      <w:r w:rsidRPr="00271D0F">
        <w:rPr>
          <w:sz w:val="20"/>
          <w:szCs w:val="20"/>
        </w:rPr>
        <w:t>Rajendrangar</w:t>
      </w:r>
      <w:proofErr w:type="spellEnd"/>
      <w:r w:rsidRPr="00271D0F">
        <w:rPr>
          <w:sz w:val="20"/>
          <w:szCs w:val="20"/>
        </w:rPr>
        <w:t xml:space="preserve">, </w:t>
      </w:r>
      <w:proofErr w:type="spellStart"/>
      <w:r w:rsidRPr="00271D0F">
        <w:rPr>
          <w:sz w:val="20"/>
          <w:szCs w:val="20"/>
        </w:rPr>
        <w:t>Narkhodha</w:t>
      </w:r>
      <w:proofErr w:type="spellEnd"/>
      <w:r w:rsidRPr="00271D0F">
        <w:rPr>
          <w:sz w:val="20"/>
          <w:szCs w:val="20"/>
        </w:rPr>
        <w:t xml:space="preserve"> Research Farm, </w:t>
      </w:r>
      <w:proofErr w:type="spellStart"/>
      <w:r w:rsidRPr="00271D0F">
        <w:rPr>
          <w:sz w:val="20"/>
          <w:szCs w:val="20"/>
        </w:rPr>
        <w:t>Shamshabad</w:t>
      </w:r>
      <w:proofErr w:type="spellEnd"/>
      <w:r w:rsidRPr="00271D0F">
        <w:rPr>
          <w:sz w:val="20"/>
          <w:szCs w:val="20"/>
        </w:rPr>
        <w:t xml:space="preserve"> </w:t>
      </w:r>
      <w:proofErr w:type="spellStart"/>
      <w:r w:rsidRPr="00271D0F">
        <w:rPr>
          <w:sz w:val="20"/>
          <w:szCs w:val="20"/>
        </w:rPr>
        <w:t>Mandal</w:t>
      </w:r>
      <w:proofErr w:type="spellEnd"/>
      <w:r w:rsidRPr="00271D0F">
        <w:rPr>
          <w:sz w:val="20"/>
          <w:szCs w:val="20"/>
        </w:rPr>
        <w:t xml:space="preserve">, </w:t>
      </w:r>
      <w:proofErr w:type="spellStart"/>
      <w:r w:rsidRPr="00271D0F">
        <w:rPr>
          <w:sz w:val="20"/>
          <w:szCs w:val="20"/>
        </w:rPr>
        <w:t>Shamshabad</w:t>
      </w:r>
      <w:proofErr w:type="spellEnd"/>
      <w:r w:rsidRPr="00271D0F">
        <w:rPr>
          <w:sz w:val="20"/>
          <w:szCs w:val="20"/>
        </w:rPr>
        <w:t xml:space="preserve"> and ICRISAT Research Farm, </w:t>
      </w:r>
      <w:proofErr w:type="spellStart"/>
      <w:r w:rsidRPr="00271D0F">
        <w:rPr>
          <w:sz w:val="20"/>
          <w:szCs w:val="20"/>
        </w:rPr>
        <w:t>Patancheru</w:t>
      </w:r>
      <w:proofErr w:type="spellEnd"/>
      <w:r>
        <w:rPr>
          <w:sz w:val="20"/>
          <w:szCs w:val="20"/>
        </w:rPr>
        <w:t>, Hyderabad.</w:t>
      </w:r>
    </w:p>
    <w:p w14:paraId="71B7E396" w14:textId="77777777" w:rsidR="00AF595D" w:rsidRPr="00271D0F" w:rsidRDefault="00AF595D" w:rsidP="00AF595D">
      <w:pPr>
        <w:pStyle w:val="ListParagraph"/>
        <w:rPr>
          <w:sz w:val="20"/>
          <w:szCs w:val="20"/>
        </w:rPr>
      </w:pPr>
    </w:p>
    <w:p w14:paraId="36A2F538" w14:textId="77777777" w:rsidR="00AF595D" w:rsidRPr="00271D0F" w:rsidRDefault="00AF595D" w:rsidP="00AF595D">
      <w:pPr>
        <w:pStyle w:val="ListParagraph"/>
        <w:numPr>
          <w:ilvl w:val="0"/>
          <w:numId w:val="2"/>
        </w:numPr>
        <w:jc w:val="both"/>
        <w:rPr>
          <w:sz w:val="20"/>
          <w:szCs w:val="20"/>
        </w:rPr>
      </w:pPr>
      <w:r w:rsidRPr="00271D0F">
        <w:rPr>
          <w:sz w:val="20"/>
          <w:szCs w:val="20"/>
        </w:rPr>
        <w:t>The following papers/documents may also please be sent along with the application: -</w:t>
      </w:r>
    </w:p>
    <w:p w14:paraId="24A62569" w14:textId="77777777" w:rsidR="00AF595D" w:rsidRPr="00271D0F" w:rsidRDefault="00AF595D" w:rsidP="00AF595D">
      <w:pPr>
        <w:pStyle w:val="ListParagraph"/>
        <w:rPr>
          <w:sz w:val="20"/>
          <w:szCs w:val="20"/>
        </w:rPr>
      </w:pPr>
    </w:p>
    <w:p w14:paraId="14F5EC3D" w14:textId="77777777" w:rsidR="00AF595D" w:rsidRPr="009F2F32" w:rsidRDefault="00AF595D" w:rsidP="00AF595D">
      <w:pPr>
        <w:pStyle w:val="ListParagraph"/>
        <w:numPr>
          <w:ilvl w:val="0"/>
          <w:numId w:val="1"/>
        </w:numPr>
        <w:jc w:val="both"/>
        <w:rPr>
          <w:sz w:val="20"/>
          <w:szCs w:val="20"/>
        </w:rPr>
      </w:pPr>
      <w:r w:rsidRPr="009F2F32">
        <w:rPr>
          <w:sz w:val="20"/>
          <w:szCs w:val="20"/>
        </w:rPr>
        <w:t>Attested copies of the APAR dossiers for the last five years.</w:t>
      </w:r>
    </w:p>
    <w:p w14:paraId="39749164" w14:textId="77777777" w:rsidR="00AF595D" w:rsidRPr="009F2F32" w:rsidRDefault="00AF595D" w:rsidP="00AF595D">
      <w:pPr>
        <w:pStyle w:val="ListParagraph"/>
        <w:numPr>
          <w:ilvl w:val="0"/>
          <w:numId w:val="1"/>
        </w:numPr>
        <w:jc w:val="both"/>
        <w:rPr>
          <w:sz w:val="20"/>
          <w:szCs w:val="20"/>
        </w:rPr>
      </w:pPr>
      <w:r w:rsidRPr="009F2F32">
        <w:rPr>
          <w:sz w:val="20"/>
          <w:szCs w:val="20"/>
        </w:rPr>
        <w:t>Vigilance clearance &amp; Integrity Certificate</w:t>
      </w:r>
    </w:p>
    <w:p w14:paraId="47FA69C4" w14:textId="77777777" w:rsidR="00AF595D" w:rsidRPr="00271D0F" w:rsidRDefault="00AF595D" w:rsidP="00AF595D">
      <w:pPr>
        <w:pStyle w:val="ListParagraph"/>
        <w:numPr>
          <w:ilvl w:val="0"/>
          <w:numId w:val="1"/>
        </w:numPr>
        <w:jc w:val="both"/>
        <w:rPr>
          <w:sz w:val="20"/>
          <w:szCs w:val="20"/>
        </w:rPr>
      </w:pPr>
      <w:r w:rsidRPr="00271D0F">
        <w:rPr>
          <w:sz w:val="20"/>
          <w:szCs w:val="20"/>
        </w:rPr>
        <w:t xml:space="preserve">A statement of major/minor penalty (if any) imposed on the applicant during the last five years. </w:t>
      </w:r>
    </w:p>
    <w:p w14:paraId="6CB86622" w14:textId="77777777" w:rsidR="00AF595D" w:rsidRPr="00271D0F" w:rsidRDefault="00AF595D" w:rsidP="00AF595D">
      <w:pPr>
        <w:pStyle w:val="ListParagraph"/>
        <w:numPr>
          <w:ilvl w:val="0"/>
          <w:numId w:val="1"/>
        </w:numPr>
        <w:jc w:val="both"/>
        <w:rPr>
          <w:sz w:val="20"/>
          <w:szCs w:val="20"/>
        </w:rPr>
      </w:pPr>
      <w:r w:rsidRPr="00271D0F">
        <w:rPr>
          <w:sz w:val="20"/>
          <w:szCs w:val="20"/>
        </w:rPr>
        <w:t xml:space="preserve">Certificates of all Educational qualifications </w:t>
      </w:r>
      <w:r>
        <w:rPr>
          <w:sz w:val="20"/>
          <w:szCs w:val="20"/>
        </w:rPr>
        <w:t>(attested)</w:t>
      </w:r>
    </w:p>
    <w:p w14:paraId="79330FB3" w14:textId="77777777" w:rsidR="00AF595D" w:rsidRPr="00271D0F" w:rsidRDefault="00AF595D" w:rsidP="00AF595D">
      <w:pPr>
        <w:ind w:left="720"/>
        <w:jc w:val="both"/>
        <w:rPr>
          <w:sz w:val="20"/>
          <w:szCs w:val="20"/>
        </w:rPr>
      </w:pPr>
      <w:proofErr w:type="gramStart"/>
      <w:r w:rsidRPr="00271D0F">
        <w:rPr>
          <w:sz w:val="20"/>
          <w:szCs w:val="20"/>
        </w:rPr>
        <w:t>This issues</w:t>
      </w:r>
      <w:proofErr w:type="gramEnd"/>
      <w:r w:rsidRPr="00271D0F">
        <w:rPr>
          <w:sz w:val="20"/>
          <w:szCs w:val="20"/>
        </w:rPr>
        <w:t xml:space="preserve"> with the approval of Director, IIOR.</w:t>
      </w:r>
    </w:p>
    <w:p w14:paraId="36EE2EDA" w14:textId="77777777" w:rsidR="00AF595D" w:rsidRPr="00271D0F" w:rsidRDefault="00AF595D" w:rsidP="00AF595D">
      <w:pPr>
        <w:ind w:left="720"/>
        <w:jc w:val="right"/>
        <w:rPr>
          <w:sz w:val="20"/>
          <w:szCs w:val="20"/>
        </w:rPr>
      </w:pPr>
      <w:r w:rsidRPr="00271D0F">
        <w:rPr>
          <w:sz w:val="20"/>
          <w:szCs w:val="20"/>
        </w:rPr>
        <w:t>Yours faithfully,</w:t>
      </w:r>
    </w:p>
    <w:p w14:paraId="6A883F87" w14:textId="546EE5A4" w:rsidR="00AF595D" w:rsidRPr="00271D0F" w:rsidRDefault="00AF595D" w:rsidP="00AF595D">
      <w:pPr>
        <w:ind w:left="720"/>
        <w:jc w:val="right"/>
        <w:rPr>
          <w:sz w:val="20"/>
          <w:szCs w:val="20"/>
        </w:rPr>
      </w:pPr>
      <w:r>
        <w:rPr>
          <w:sz w:val="20"/>
          <w:szCs w:val="20"/>
        </w:rPr>
        <w:t>SD/-</w:t>
      </w:r>
    </w:p>
    <w:p w14:paraId="07FA1230" w14:textId="77777777" w:rsidR="00AF595D" w:rsidRPr="00271D0F" w:rsidRDefault="00AF595D" w:rsidP="00AF595D">
      <w:pPr>
        <w:rPr>
          <w:sz w:val="20"/>
          <w:szCs w:val="20"/>
        </w:rPr>
      </w:pPr>
      <w:proofErr w:type="spellStart"/>
      <w:r w:rsidRPr="00271D0F">
        <w:rPr>
          <w:sz w:val="20"/>
          <w:szCs w:val="20"/>
        </w:rPr>
        <w:t>Encl</w:t>
      </w:r>
      <w:proofErr w:type="spellEnd"/>
      <w:r w:rsidRPr="00271D0F">
        <w:rPr>
          <w:sz w:val="20"/>
          <w:szCs w:val="20"/>
        </w:rPr>
        <w:t xml:space="preserve">: Application format                                                                                                  </w:t>
      </w:r>
      <w:r>
        <w:rPr>
          <w:sz w:val="20"/>
          <w:szCs w:val="20"/>
        </w:rPr>
        <w:t xml:space="preserve">                             </w:t>
      </w:r>
      <w:r w:rsidRPr="00271D0F">
        <w:rPr>
          <w:sz w:val="20"/>
          <w:szCs w:val="20"/>
        </w:rPr>
        <w:t xml:space="preserve">ADMN.OFFICER </w:t>
      </w:r>
    </w:p>
    <w:p w14:paraId="1F985D62" w14:textId="77777777" w:rsidR="00AF595D" w:rsidRPr="00271D0F" w:rsidRDefault="00AF595D" w:rsidP="00AF595D">
      <w:pPr>
        <w:jc w:val="both"/>
        <w:rPr>
          <w:sz w:val="20"/>
          <w:szCs w:val="20"/>
        </w:rPr>
      </w:pPr>
      <w:r w:rsidRPr="00271D0F">
        <w:rPr>
          <w:sz w:val="20"/>
          <w:szCs w:val="20"/>
        </w:rPr>
        <w:t xml:space="preserve">Copy to </w:t>
      </w:r>
    </w:p>
    <w:p w14:paraId="334336F1" w14:textId="77777777" w:rsidR="00AF595D" w:rsidRPr="0004403E" w:rsidRDefault="00AF595D" w:rsidP="00AF595D">
      <w:pPr>
        <w:pStyle w:val="ListParagraph"/>
        <w:numPr>
          <w:ilvl w:val="0"/>
          <w:numId w:val="3"/>
        </w:numPr>
        <w:jc w:val="both"/>
        <w:rPr>
          <w:sz w:val="20"/>
          <w:szCs w:val="20"/>
        </w:rPr>
      </w:pPr>
      <w:r w:rsidRPr="0004403E">
        <w:rPr>
          <w:sz w:val="20"/>
          <w:szCs w:val="20"/>
        </w:rPr>
        <w:t xml:space="preserve">The Deputy Security (Technical Division), ICAR, </w:t>
      </w:r>
      <w:proofErr w:type="spellStart"/>
      <w:r w:rsidRPr="0004403E">
        <w:rPr>
          <w:sz w:val="20"/>
          <w:szCs w:val="20"/>
        </w:rPr>
        <w:t>Krishi</w:t>
      </w:r>
      <w:proofErr w:type="spellEnd"/>
      <w:r w:rsidRPr="0004403E">
        <w:rPr>
          <w:sz w:val="20"/>
          <w:szCs w:val="20"/>
        </w:rPr>
        <w:t xml:space="preserve"> </w:t>
      </w:r>
      <w:proofErr w:type="spellStart"/>
      <w:r w:rsidRPr="0004403E">
        <w:rPr>
          <w:sz w:val="20"/>
          <w:szCs w:val="20"/>
        </w:rPr>
        <w:t>Bhavan</w:t>
      </w:r>
      <w:proofErr w:type="spellEnd"/>
      <w:r w:rsidRPr="0004403E">
        <w:rPr>
          <w:sz w:val="20"/>
          <w:szCs w:val="20"/>
        </w:rPr>
        <w:t>, New Delhi-110 001.</w:t>
      </w:r>
    </w:p>
    <w:p w14:paraId="349F9A30" w14:textId="77777777" w:rsidR="00AF595D" w:rsidRPr="00C455DA" w:rsidRDefault="00AF595D" w:rsidP="00AF595D">
      <w:pPr>
        <w:pStyle w:val="ListParagraph"/>
        <w:numPr>
          <w:ilvl w:val="0"/>
          <w:numId w:val="3"/>
        </w:numPr>
        <w:jc w:val="both"/>
        <w:rPr>
          <w:sz w:val="20"/>
          <w:szCs w:val="20"/>
        </w:rPr>
      </w:pPr>
      <w:r w:rsidRPr="00C455DA">
        <w:rPr>
          <w:sz w:val="20"/>
          <w:szCs w:val="20"/>
        </w:rPr>
        <w:t xml:space="preserve">The </w:t>
      </w:r>
      <w:r>
        <w:rPr>
          <w:sz w:val="20"/>
          <w:szCs w:val="20"/>
        </w:rPr>
        <w:t>Under Secretary (</w:t>
      </w:r>
      <w:proofErr w:type="spellStart"/>
      <w:r>
        <w:rPr>
          <w:sz w:val="20"/>
          <w:szCs w:val="20"/>
        </w:rPr>
        <w:t>Admn</w:t>
      </w:r>
      <w:proofErr w:type="spellEnd"/>
      <w:r>
        <w:rPr>
          <w:sz w:val="20"/>
          <w:szCs w:val="20"/>
        </w:rPr>
        <w:t xml:space="preserve">), ICAR, </w:t>
      </w:r>
      <w:proofErr w:type="spellStart"/>
      <w:r>
        <w:rPr>
          <w:sz w:val="20"/>
          <w:szCs w:val="20"/>
        </w:rPr>
        <w:t>Krishi</w:t>
      </w:r>
      <w:proofErr w:type="spellEnd"/>
      <w:r>
        <w:rPr>
          <w:sz w:val="20"/>
          <w:szCs w:val="20"/>
        </w:rPr>
        <w:t xml:space="preserve"> </w:t>
      </w:r>
      <w:proofErr w:type="spellStart"/>
      <w:r>
        <w:rPr>
          <w:sz w:val="20"/>
          <w:szCs w:val="20"/>
        </w:rPr>
        <w:t>Bhavan</w:t>
      </w:r>
      <w:proofErr w:type="spellEnd"/>
      <w:r>
        <w:rPr>
          <w:sz w:val="20"/>
          <w:szCs w:val="20"/>
        </w:rPr>
        <w:t>, New Delhi -110 001.</w:t>
      </w:r>
    </w:p>
    <w:p w14:paraId="69EAE6B9" w14:textId="77777777" w:rsidR="00AF595D" w:rsidRPr="00271D0F" w:rsidRDefault="00AF595D" w:rsidP="00AF595D">
      <w:pPr>
        <w:pStyle w:val="ListParagraph"/>
        <w:numPr>
          <w:ilvl w:val="0"/>
          <w:numId w:val="3"/>
        </w:numPr>
        <w:jc w:val="both"/>
        <w:rPr>
          <w:sz w:val="20"/>
          <w:szCs w:val="20"/>
        </w:rPr>
      </w:pPr>
      <w:proofErr w:type="spellStart"/>
      <w:r w:rsidRPr="00271D0F">
        <w:rPr>
          <w:sz w:val="20"/>
          <w:szCs w:val="20"/>
        </w:rPr>
        <w:t>Smt.P.Madhuri</w:t>
      </w:r>
      <w:proofErr w:type="spellEnd"/>
      <w:r w:rsidRPr="00271D0F">
        <w:rPr>
          <w:sz w:val="20"/>
          <w:szCs w:val="20"/>
        </w:rPr>
        <w:t>, Scientist (Computer Applications) with the request to kindly upload the advertisement on the website of IIOR</w:t>
      </w:r>
      <w:r>
        <w:rPr>
          <w:sz w:val="20"/>
          <w:szCs w:val="20"/>
        </w:rPr>
        <w:t xml:space="preserve"> as well as mail to all the ICAR Institutes/users/</w:t>
      </w:r>
      <w:r w:rsidRPr="00E87198">
        <w:rPr>
          <w:sz w:val="20"/>
          <w:szCs w:val="20"/>
        </w:rPr>
        <w:t xml:space="preserve"> </w:t>
      </w:r>
      <w:r w:rsidRPr="00271D0F">
        <w:rPr>
          <w:sz w:val="20"/>
          <w:szCs w:val="20"/>
        </w:rPr>
        <w:t>PDs/NRCs/ATARIs/Bureaus</w:t>
      </w:r>
      <w:r>
        <w:rPr>
          <w:sz w:val="20"/>
          <w:szCs w:val="20"/>
        </w:rPr>
        <w:t xml:space="preserve"> along with the enclosure(s) of the Notification. </w:t>
      </w:r>
    </w:p>
    <w:p w14:paraId="73A22564" w14:textId="77777777" w:rsidR="00AF595D" w:rsidRPr="00271D0F" w:rsidRDefault="00AF595D" w:rsidP="00AF595D">
      <w:pPr>
        <w:pStyle w:val="ListParagraph"/>
        <w:numPr>
          <w:ilvl w:val="0"/>
          <w:numId w:val="3"/>
        </w:numPr>
        <w:jc w:val="both"/>
        <w:rPr>
          <w:sz w:val="20"/>
          <w:szCs w:val="20"/>
        </w:rPr>
      </w:pPr>
      <w:r w:rsidRPr="00271D0F">
        <w:rPr>
          <w:sz w:val="20"/>
          <w:szCs w:val="20"/>
        </w:rPr>
        <w:t xml:space="preserve">PS to Director, ICAR-IIOR, Hyderabad.  </w:t>
      </w:r>
    </w:p>
    <w:p w14:paraId="1C9D650B" w14:textId="2E815388" w:rsidR="00194981" w:rsidRDefault="00AF595D" w:rsidP="00AF595D">
      <w:r w:rsidRPr="00271D0F">
        <w:rPr>
          <w:sz w:val="20"/>
          <w:szCs w:val="20"/>
        </w:rPr>
        <w:t>Vigilance Officer, ICAR-IIOR for information</w:t>
      </w:r>
    </w:p>
    <w:sectPr w:rsidR="00194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D2068"/>
    <w:multiLevelType w:val="hybridMultilevel"/>
    <w:tmpl w:val="A0266C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4D051E8"/>
    <w:multiLevelType w:val="hybridMultilevel"/>
    <w:tmpl w:val="D3ACF8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DEF1F92"/>
    <w:multiLevelType w:val="hybridMultilevel"/>
    <w:tmpl w:val="428A3C6A"/>
    <w:lvl w:ilvl="0" w:tplc="47EEEF8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99"/>
    <w:rsid w:val="00073767"/>
    <w:rsid w:val="00146951"/>
    <w:rsid w:val="00194981"/>
    <w:rsid w:val="00391799"/>
    <w:rsid w:val="004349FE"/>
    <w:rsid w:val="006E603B"/>
    <w:rsid w:val="00AC6C64"/>
    <w:rsid w:val="00AF595D"/>
    <w:rsid w:val="00B005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95D"/>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595D"/>
    <w:pPr>
      <w:spacing w:after="0" w:line="240" w:lineRule="auto"/>
    </w:pPr>
    <w:rPr>
      <w:rFonts w:ascii="Calibri" w:eastAsia="Calibri" w:hAnsi="Calibri" w:cs="Times New Roman"/>
      <w:kern w:val="0"/>
      <w:lang w:val="en-US"/>
      <w14:ligatures w14:val="none"/>
    </w:rPr>
  </w:style>
  <w:style w:type="paragraph" w:styleId="ListParagraph">
    <w:name w:val="List Paragraph"/>
    <w:basedOn w:val="Normal"/>
    <w:uiPriority w:val="1"/>
    <w:qFormat/>
    <w:rsid w:val="00AF595D"/>
    <w:pPr>
      <w:ind w:left="720"/>
      <w:contextualSpacing/>
    </w:pPr>
  </w:style>
  <w:style w:type="table" w:styleId="TableGrid">
    <w:name w:val="Table Grid"/>
    <w:basedOn w:val="TableNormal"/>
    <w:uiPriority w:val="39"/>
    <w:rsid w:val="00AF595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6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03B"/>
    <w:rPr>
      <w:rFonts w:ascii="Tahoma" w:eastAsia="Calibri"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95D"/>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595D"/>
    <w:pPr>
      <w:spacing w:after="0" w:line="240" w:lineRule="auto"/>
    </w:pPr>
    <w:rPr>
      <w:rFonts w:ascii="Calibri" w:eastAsia="Calibri" w:hAnsi="Calibri" w:cs="Times New Roman"/>
      <w:kern w:val="0"/>
      <w:lang w:val="en-US"/>
      <w14:ligatures w14:val="none"/>
    </w:rPr>
  </w:style>
  <w:style w:type="paragraph" w:styleId="ListParagraph">
    <w:name w:val="List Paragraph"/>
    <w:basedOn w:val="Normal"/>
    <w:uiPriority w:val="1"/>
    <w:qFormat/>
    <w:rsid w:val="00AF595D"/>
    <w:pPr>
      <w:ind w:left="720"/>
      <w:contextualSpacing/>
    </w:pPr>
  </w:style>
  <w:style w:type="table" w:styleId="TableGrid">
    <w:name w:val="Table Grid"/>
    <w:basedOn w:val="TableNormal"/>
    <w:uiPriority w:val="39"/>
    <w:rsid w:val="00AF595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6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03B"/>
    <w:rPr>
      <w:rFonts w:ascii="Tahoma" w:eastAsia="Calibri"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ICAR-IIOR</dc:creator>
  <cp:lastModifiedBy>HP</cp:lastModifiedBy>
  <cp:revision>5</cp:revision>
  <cp:lastPrinted>2024-09-25T05:02:00Z</cp:lastPrinted>
  <dcterms:created xsi:type="dcterms:W3CDTF">2024-09-25T05:33:00Z</dcterms:created>
  <dcterms:modified xsi:type="dcterms:W3CDTF">2024-09-25T05:47:00Z</dcterms:modified>
</cp:coreProperties>
</file>